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40" w:rsidRPr="00686224" w:rsidRDefault="002D0740" w:rsidP="00AB6636">
      <w:pPr>
        <w:spacing w:beforeLines="50" w:afterLines="50" w:line="360" w:lineRule="auto"/>
        <w:jc w:val="center"/>
        <w:rPr>
          <w:rFonts w:ascii="Times New Roman" w:eastAsia="黑体" w:hAnsi="Times New Roman" w:cs="Times New Roman"/>
          <w:sz w:val="36"/>
          <w:szCs w:val="36"/>
        </w:rPr>
      </w:pPr>
      <w:r>
        <w:rPr>
          <w:rFonts w:ascii="Times New Roman" w:eastAsia="黑体" w:hAnsi="Times New Roman" w:cs="黑体" w:hint="eastAsia"/>
          <w:sz w:val="36"/>
          <w:szCs w:val="36"/>
        </w:rPr>
        <w:t>膜生物反应器（</w:t>
      </w:r>
      <w:r>
        <w:rPr>
          <w:rFonts w:ascii="Times New Roman" w:eastAsia="黑体" w:hAnsi="Times New Roman" w:cs="Times New Roman"/>
          <w:sz w:val="36"/>
          <w:szCs w:val="36"/>
        </w:rPr>
        <w:t>MBR</w:t>
      </w:r>
      <w:r>
        <w:rPr>
          <w:rFonts w:ascii="Times New Roman" w:eastAsia="黑体" w:hAnsi="Times New Roman" w:cs="黑体" w:hint="eastAsia"/>
          <w:sz w:val="36"/>
          <w:szCs w:val="36"/>
        </w:rPr>
        <w:t>）技术（第二期）培训通知</w:t>
      </w:r>
    </w:p>
    <w:p w:rsidR="002D0740" w:rsidRDefault="002D0740" w:rsidP="0013333A">
      <w:pPr>
        <w:pStyle w:val="1"/>
        <w:ind w:firstLine="480"/>
        <w:rPr>
          <w:rFonts w:ascii="Times New Roman" w:hAnsi="Times New Roman" w:cs="Times New Roman"/>
          <w:sz w:val="24"/>
          <w:szCs w:val="24"/>
        </w:rPr>
      </w:pPr>
    </w:p>
    <w:p w:rsidR="002D0740" w:rsidRDefault="002D0740" w:rsidP="0013333A">
      <w:pPr>
        <w:pStyle w:val="1"/>
        <w:ind w:firstLine="480"/>
        <w:rPr>
          <w:rFonts w:ascii="Times New Roman" w:hAnsi="Times New Roman" w:cs="Times New Roman"/>
          <w:sz w:val="24"/>
          <w:szCs w:val="24"/>
        </w:rPr>
      </w:pPr>
      <w:r>
        <w:rPr>
          <w:rFonts w:ascii="Times New Roman" w:hAnsi="Times New Roman" w:cs="宋体" w:hint="eastAsia"/>
          <w:sz w:val="24"/>
          <w:szCs w:val="24"/>
        </w:rPr>
        <w:t>自第一期“膜生物反应器（</w:t>
      </w:r>
      <w:r>
        <w:rPr>
          <w:rFonts w:ascii="Times New Roman" w:hAnsi="Times New Roman" w:cs="Times New Roman"/>
          <w:sz w:val="24"/>
          <w:szCs w:val="24"/>
        </w:rPr>
        <w:t>MBR</w:t>
      </w:r>
      <w:r>
        <w:rPr>
          <w:rFonts w:ascii="Times New Roman" w:hAnsi="Times New Roman" w:cs="宋体" w:hint="eastAsia"/>
          <w:sz w:val="24"/>
          <w:szCs w:val="24"/>
        </w:rPr>
        <w:t>）技术培训”于</w:t>
      </w:r>
      <w:r>
        <w:rPr>
          <w:rFonts w:ascii="Times New Roman" w:hAnsi="Times New Roman" w:cs="Times New Roman"/>
          <w:sz w:val="24"/>
          <w:szCs w:val="24"/>
        </w:rPr>
        <w:t>2015</w:t>
      </w:r>
      <w:r>
        <w:rPr>
          <w:rFonts w:ascii="Times New Roman" w:hAnsi="Times New Roman" w:cs="宋体" w:hint="eastAsia"/>
          <w:sz w:val="24"/>
          <w:szCs w:val="24"/>
        </w:rPr>
        <w:t>年</w:t>
      </w:r>
      <w:r>
        <w:rPr>
          <w:rFonts w:ascii="Times New Roman" w:hAnsi="Times New Roman" w:cs="Times New Roman"/>
          <w:sz w:val="24"/>
          <w:szCs w:val="24"/>
        </w:rPr>
        <w:t>8</w:t>
      </w:r>
      <w:r>
        <w:rPr>
          <w:rFonts w:ascii="Times New Roman" w:hAnsi="Times New Roman" w:cs="宋体" w:hint="eastAsia"/>
          <w:sz w:val="24"/>
          <w:szCs w:val="24"/>
        </w:rPr>
        <w:t>月成功举办后，得到了广泛的好评。应众多参培人员的要求，经中国膜工业协会与</w:t>
      </w:r>
      <w:r>
        <w:rPr>
          <w:rFonts w:ascii="Times New Roman" w:hAnsi="Times New Roman" w:cs="Times New Roman"/>
          <w:sz w:val="24"/>
          <w:szCs w:val="24"/>
        </w:rPr>
        <w:t>MBR</w:t>
      </w:r>
      <w:r>
        <w:rPr>
          <w:rFonts w:ascii="Times New Roman" w:hAnsi="Times New Roman" w:cs="宋体" w:hint="eastAsia"/>
          <w:sz w:val="24"/>
          <w:szCs w:val="24"/>
        </w:rPr>
        <w:t>产业联盟商议，决定于</w:t>
      </w: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9</w:t>
      </w:r>
      <w:r>
        <w:rPr>
          <w:rFonts w:ascii="Times New Roman" w:hAnsi="Times New Roman" w:cs="宋体" w:hint="eastAsia"/>
          <w:sz w:val="24"/>
          <w:szCs w:val="24"/>
        </w:rPr>
        <w:t>月</w:t>
      </w:r>
      <w:r>
        <w:rPr>
          <w:rFonts w:ascii="Times New Roman" w:hAnsi="Times New Roman" w:cs="Times New Roman"/>
          <w:sz w:val="24"/>
          <w:szCs w:val="24"/>
        </w:rPr>
        <w:t>12</w:t>
      </w:r>
      <w:r>
        <w:rPr>
          <w:rFonts w:ascii="Times New Roman" w:hAnsi="Times New Roman" w:cs="宋体" w:hint="eastAsia"/>
          <w:sz w:val="24"/>
          <w:szCs w:val="24"/>
        </w:rPr>
        <w:t>～</w:t>
      </w:r>
      <w:r>
        <w:rPr>
          <w:rFonts w:ascii="Times New Roman" w:hAnsi="Times New Roman" w:cs="Times New Roman"/>
          <w:sz w:val="24"/>
          <w:szCs w:val="24"/>
        </w:rPr>
        <w:t>14</w:t>
      </w:r>
      <w:r>
        <w:rPr>
          <w:rFonts w:ascii="Times New Roman" w:hAnsi="Times New Roman" w:cs="宋体" w:hint="eastAsia"/>
          <w:sz w:val="24"/>
          <w:szCs w:val="24"/>
        </w:rPr>
        <w:t>日在北京举办“膜生物反应器（</w:t>
      </w:r>
      <w:r>
        <w:rPr>
          <w:rFonts w:ascii="Times New Roman" w:hAnsi="Times New Roman" w:cs="Times New Roman"/>
          <w:sz w:val="24"/>
          <w:szCs w:val="24"/>
        </w:rPr>
        <w:t>MBR</w:t>
      </w:r>
      <w:r>
        <w:rPr>
          <w:rFonts w:ascii="Times New Roman" w:hAnsi="Times New Roman" w:cs="宋体" w:hint="eastAsia"/>
          <w:sz w:val="24"/>
          <w:szCs w:val="24"/>
        </w:rPr>
        <w:t>）技术（第二期）培训”。</w:t>
      </w:r>
    </w:p>
    <w:p w:rsidR="002D0740" w:rsidRDefault="002D0740" w:rsidP="0013333A">
      <w:pPr>
        <w:pStyle w:val="1"/>
        <w:ind w:firstLine="480"/>
        <w:rPr>
          <w:rFonts w:ascii="Times New Roman" w:hAnsi="Times New Roman" w:cs="Times New Roman"/>
          <w:sz w:val="24"/>
          <w:szCs w:val="24"/>
        </w:rPr>
      </w:pPr>
      <w:r>
        <w:rPr>
          <w:rFonts w:ascii="Times New Roman" w:hAnsi="Times New Roman" w:cs="宋体" w:hint="eastAsia"/>
          <w:sz w:val="24"/>
          <w:szCs w:val="24"/>
        </w:rPr>
        <w:t>本期培训将再次邀请清华大学黄霞教授、北京市市政工程设计研究总院李艺总工程师这两位</w:t>
      </w:r>
      <w:r>
        <w:rPr>
          <w:rFonts w:ascii="Times New Roman" w:hAnsi="Times New Roman" w:cs="Times New Roman"/>
          <w:sz w:val="24"/>
          <w:szCs w:val="24"/>
        </w:rPr>
        <w:t>MBR</w:t>
      </w:r>
      <w:r>
        <w:rPr>
          <w:rFonts w:ascii="Times New Roman" w:hAnsi="Times New Roman" w:cs="宋体" w:hint="eastAsia"/>
          <w:sz w:val="24"/>
          <w:szCs w:val="24"/>
        </w:rPr>
        <w:t>技术和设计专家亲临授课，同时，将邀请多名实际参与</w:t>
      </w:r>
      <w:r>
        <w:rPr>
          <w:rFonts w:ascii="Times New Roman" w:hAnsi="Times New Roman" w:cs="Times New Roman"/>
          <w:sz w:val="24"/>
          <w:szCs w:val="24"/>
        </w:rPr>
        <w:t>MBR</w:t>
      </w:r>
      <w:r>
        <w:rPr>
          <w:rFonts w:ascii="Times New Roman" w:hAnsi="Times New Roman" w:cs="宋体" w:hint="eastAsia"/>
          <w:sz w:val="24"/>
          <w:szCs w:val="24"/>
        </w:rPr>
        <w:t>工程设计施工的一线技术及研发人员，对</w:t>
      </w:r>
      <w:r>
        <w:rPr>
          <w:rFonts w:ascii="Times New Roman" w:hAnsi="Times New Roman" w:cs="Times New Roman"/>
          <w:sz w:val="24"/>
          <w:szCs w:val="24"/>
        </w:rPr>
        <w:t>MBR</w:t>
      </w:r>
      <w:r>
        <w:rPr>
          <w:rFonts w:ascii="Times New Roman" w:hAnsi="Times New Roman" w:cs="宋体" w:hint="eastAsia"/>
          <w:sz w:val="24"/>
          <w:szCs w:val="24"/>
        </w:rPr>
        <w:t>设计和运行过程中的难点和易出现的问题进行分析；介绍并解析一些实际工程案例；理论课后还将安排典型</w:t>
      </w:r>
      <w:r>
        <w:rPr>
          <w:rFonts w:ascii="Times New Roman" w:hAnsi="Times New Roman" w:cs="Times New Roman"/>
          <w:sz w:val="24"/>
          <w:szCs w:val="24"/>
        </w:rPr>
        <w:t>MBR</w:t>
      </w:r>
      <w:r>
        <w:rPr>
          <w:rFonts w:ascii="Times New Roman" w:hAnsi="Times New Roman" w:cs="宋体" w:hint="eastAsia"/>
          <w:sz w:val="24"/>
          <w:szCs w:val="24"/>
        </w:rPr>
        <w:t>工程实地考察参观。</w:t>
      </w:r>
    </w:p>
    <w:p w:rsidR="002D0740" w:rsidRDefault="002D0740" w:rsidP="0013333A">
      <w:pPr>
        <w:ind w:firstLine="420"/>
        <w:rPr>
          <w:rFonts w:ascii="Times New Roman" w:hAnsi="Times New Roman" w:cs="Times New Roman"/>
          <w:sz w:val="24"/>
          <w:szCs w:val="24"/>
        </w:rPr>
      </w:pPr>
      <w:r>
        <w:rPr>
          <w:rFonts w:ascii="Times New Roman" w:hAnsi="Times New Roman" w:cs="宋体" w:hint="eastAsia"/>
          <w:sz w:val="24"/>
          <w:szCs w:val="24"/>
        </w:rPr>
        <w:t>学习期满将获《膜生物反应器（</w:t>
      </w:r>
      <w:r>
        <w:rPr>
          <w:rFonts w:ascii="Times New Roman" w:hAnsi="Times New Roman" w:cs="Times New Roman"/>
          <w:sz w:val="24"/>
          <w:szCs w:val="24"/>
        </w:rPr>
        <w:t>MBR</w:t>
      </w:r>
      <w:r>
        <w:rPr>
          <w:rFonts w:ascii="Times New Roman" w:hAnsi="Times New Roman" w:cs="宋体" w:hint="eastAsia"/>
          <w:sz w:val="24"/>
          <w:szCs w:val="24"/>
        </w:rPr>
        <w:t>）技术培训结业证书》。通过课程考试合格者，可获得中国膜工业协会颁发的</w:t>
      </w:r>
      <w:r w:rsidRPr="00F11C69">
        <w:rPr>
          <w:rFonts w:ascii="Times New Roman" w:hAnsi="Times New Roman" w:cs="宋体" w:hint="eastAsia"/>
          <w:b/>
          <w:bCs/>
          <w:sz w:val="24"/>
          <w:szCs w:val="24"/>
        </w:rPr>
        <w:t>《膜工业专业技能培训证书》</w:t>
      </w:r>
      <w:r w:rsidRPr="00F11C69">
        <w:rPr>
          <w:rFonts w:ascii="Times New Roman" w:hAnsi="Times New Roman" w:cs="宋体" w:hint="eastAsia"/>
          <w:sz w:val="24"/>
          <w:szCs w:val="24"/>
        </w:rPr>
        <w:t>。</w:t>
      </w:r>
    </w:p>
    <w:p w:rsidR="002D0740" w:rsidRDefault="002D0740" w:rsidP="0013333A">
      <w:pPr>
        <w:ind w:firstLine="420"/>
        <w:rPr>
          <w:rFonts w:ascii="Times New Roman" w:hAnsi="Times New Roman" w:cs="Times New Roman"/>
          <w:sz w:val="24"/>
          <w:szCs w:val="24"/>
        </w:rPr>
      </w:pPr>
      <w:r>
        <w:rPr>
          <w:rFonts w:ascii="Times New Roman" w:hAnsi="Times New Roman" w:cs="宋体" w:hint="eastAsia"/>
          <w:sz w:val="24"/>
          <w:szCs w:val="24"/>
          <w:u w:val="single"/>
        </w:rPr>
        <w:t>成功报名并完成</w:t>
      </w:r>
      <w:r w:rsidRPr="00D94C50">
        <w:rPr>
          <w:rFonts w:ascii="Times New Roman" w:hAnsi="Times New Roman" w:cs="宋体" w:hint="eastAsia"/>
          <w:sz w:val="24"/>
          <w:szCs w:val="24"/>
          <w:u w:val="single"/>
        </w:rPr>
        <w:t>培训</w:t>
      </w:r>
      <w:r>
        <w:rPr>
          <w:rFonts w:ascii="Times New Roman" w:hAnsi="Times New Roman" w:cs="宋体" w:hint="eastAsia"/>
          <w:sz w:val="24"/>
          <w:szCs w:val="24"/>
          <w:u w:val="single"/>
        </w:rPr>
        <w:t>全程学习的</w:t>
      </w:r>
      <w:r w:rsidRPr="006430D3">
        <w:rPr>
          <w:rFonts w:ascii="Times New Roman" w:hAnsi="Times New Roman" w:cs="宋体" w:hint="eastAsia"/>
          <w:sz w:val="24"/>
          <w:szCs w:val="24"/>
          <w:u w:val="single"/>
        </w:rPr>
        <w:t>参培人员，</w:t>
      </w:r>
      <w:r>
        <w:rPr>
          <w:rFonts w:ascii="Times New Roman" w:hAnsi="Times New Roman" w:cs="宋体" w:hint="eastAsia"/>
          <w:sz w:val="24"/>
          <w:szCs w:val="24"/>
          <w:u w:val="single"/>
        </w:rPr>
        <w:t>需要提交</w:t>
      </w:r>
      <w:r w:rsidRPr="00D94C50">
        <w:rPr>
          <w:rFonts w:ascii="Times New Roman" w:hAnsi="Times New Roman" w:cs="宋体" w:hint="eastAsia"/>
          <w:sz w:val="24"/>
          <w:szCs w:val="24"/>
          <w:u w:val="single"/>
        </w:rPr>
        <w:t>个人一寸</w:t>
      </w:r>
      <w:r>
        <w:rPr>
          <w:rFonts w:ascii="Times New Roman" w:hAnsi="Times New Roman" w:cs="宋体" w:hint="eastAsia"/>
          <w:sz w:val="24"/>
          <w:szCs w:val="24"/>
          <w:u w:val="single"/>
        </w:rPr>
        <w:t>彩色</w:t>
      </w:r>
      <w:r w:rsidRPr="00D94C50">
        <w:rPr>
          <w:rFonts w:ascii="Times New Roman" w:hAnsi="Times New Roman" w:cs="宋体" w:hint="eastAsia"/>
          <w:sz w:val="24"/>
          <w:szCs w:val="24"/>
          <w:u w:val="single"/>
        </w:rPr>
        <w:t>证件照</w:t>
      </w:r>
      <w:r>
        <w:rPr>
          <w:rFonts w:ascii="Times New Roman" w:hAnsi="Times New Roman" w:cs="Times New Roman"/>
          <w:sz w:val="24"/>
          <w:szCs w:val="24"/>
          <w:u w:val="single"/>
        </w:rPr>
        <w:t>2</w:t>
      </w:r>
      <w:r>
        <w:rPr>
          <w:rFonts w:ascii="Times New Roman" w:hAnsi="Times New Roman" w:cs="宋体" w:hint="eastAsia"/>
          <w:sz w:val="24"/>
          <w:szCs w:val="24"/>
          <w:u w:val="single"/>
        </w:rPr>
        <w:t>张</w:t>
      </w:r>
      <w:r w:rsidRPr="006430D3">
        <w:rPr>
          <w:rFonts w:ascii="Times New Roman" w:hAnsi="Times New Roman" w:cs="宋体" w:hint="eastAsia"/>
          <w:sz w:val="24"/>
          <w:szCs w:val="24"/>
          <w:u w:val="single"/>
        </w:rPr>
        <w:t>。</w:t>
      </w:r>
    </w:p>
    <w:p w:rsidR="002D0740" w:rsidRPr="00187BF2" w:rsidRDefault="002D0740" w:rsidP="0013333A">
      <w:pPr>
        <w:pStyle w:val="1"/>
        <w:ind w:left="420" w:firstLineChars="0" w:firstLine="0"/>
        <w:rPr>
          <w:rFonts w:ascii="黑体" w:eastAsia="黑体" w:hAnsi="黑体" w:cs="Times New Roman"/>
          <w:sz w:val="28"/>
          <w:szCs w:val="28"/>
        </w:rPr>
      </w:pPr>
      <w:r w:rsidRPr="00187BF2">
        <w:rPr>
          <w:rFonts w:ascii="黑体" w:eastAsia="黑体" w:hAnsi="黑体" w:cs="黑体" w:hint="eastAsia"/>
          <w:sz w:val="28"/>
          <w:szCs w:val="28"/>
        </w:rPr>
        <w:t>一、培训对象</w:t>
      </w:r>
    </w:p>
    <w:p w:rsidR="002D0740" w:rsidRDefault="002D0740" w:rsidP="0013333A">
      <w:pPr>
        <w:pStyle w:val="1"/>
        <w:ind w:firstLineChars="0"/>
        <w:rPr>
          <w:rFonts w:ascii="Times New Roman" w:hAnsi="Times New Roman" w:cs="Times New Roman"/>
          <w:sz w:val="24"/>
          <w:szCs w:val="24"/>
        </w:rPr>
      </w:pPr>
      <w:r>
        <w:rPr>
          <w:rFonts w:ascii="Times New Roman" w:hAnsi="Times New Roman" w:cs="宋体" w:hint="eastAsia"/>
          <w:sz w:val="24"/>
          <w:szCs w:val="24"/>
        </w:rPr>
        <w:t>从事</w:t>
      </w:r>
      <w:r>
        <w:rPr>
          <w:rFonts w:ascii="Times New Roman" w:hAnsi="Times New Roman" w:cs="Times New Roman"/>
          <w:sz w:val="24"/>
          <w:szCs w:val="24"/>
        </w:rPr>
        <w:t>MBR</w:t>
      </w:r>
      <w:r>
        <w:rPr>
          <w:rFonts w:ascii="Times New Roman" w:hAnsi="Times New Roman" w:cs="宋体" w:hint="eastAsia"/>
          <w:sz w:val="24"/>
          <w:szCs w:val="24"/>
        </w:rPr>
        <w:t>生产、设计及工程施工的会员单位，在企业、大专院校或科研院所的从事相关方面课题工作的研究人员与技术人员等；市政设计院、研究院的设计人员；水处理工程公司担任技术总监、研发人员及高级管理者；国家部委与地方政府部门涉及膜产业的公务人员；石油化工、电力冶金、食品医药、市政水务等行业</w:t>
      </w:r>
      <w:r>
        <w:rPr>
          <w:rFonts w:ascii="Times New Roman" w:hAnsi="Times New Roman" w:cs="Times New Roman"/>
          <w:sz w:val="24"/>
          <w:szCs w:val="24"/>
        </w:rPr>
        <w:t>MBR</w:t>
      </w:r>
      <w:r>
        <w:rPr>
          <w:rFonts w:ascii="Times New Roman" w:hAnsi="Times New Roman" w:cs="宋体" w:hint="eastAsia"/>
          <w:sz w:val="24"/>
          <w:szCs w:val="24"/>
        </w:rPr>
        <w:t>项目运行维护人员。</w:t>
      </w:r>
    </w:p>
    <w:p w:rsidR="002D0740" w:rsidRPr="0013333A" w:rsidRDefault="002D0740" w:rsidP="0013333A">
      <w:pPr>
        <w:pStyle w:val="1"/>
        <w:ind w:left="420" w:firstLineChars="0" w:firstLine="0"/>
        <w:rPr>
          <w:rFonts w:ascii="黑体" w:eastAsia="黑体" w:hAnsi="黑体" w:cs="Times New Roman"/>
          <w:sz w:val="28"/>
          <w:szCs w:val="28"/>
        </w:rPr>
      </w:pPr>
      <w:r w:rsidRPr="00187BF2">
        <w:rPr>
          <w:rFonts w:ascii="黑体" w:eastAsia="黑体" w:hAnsi="黑体" w:cs="黑体" w:hint="eastAsia"/>
          <w:sz w:val="28"/>
          <w:szCs w:val="28"/>
        </w:rPr>
        <w:t>二、培训内容</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685"/>
        <w:gridCol w:w="4139"/>
      </w:tblGrid>
      <w:tr w:rsidR="002D0740">
        <w:trPr>
          <w:trHeight w:val="347"/>
          <w:jc w:val="center"/>
        </w:trPr>
        <w:tc>
          <w:tcPr>
            <w:tcW w:w="1843" w:type="dxa"/>
          </w:tcPr>
          <w:p w:rsidR="002D0740" w:rsidRPr="003B27C4" w:rsidRDefault="002D0740" w:rsidP="003B27C4">
            <w:pPr>
              <w:jc w:val="center"/>
              <w:rPr>
                <w:rFonts w:cs="Times New Roman"/>
                <w:b/>
                <w:bCs/>
                <w:kern w:val="0"/>
                <w:sz w:val="24"/>
                <w:szCs w:val="24"/>
              </w:rPr>
            </w:pPr>
            <w:r w:rsidRPr="003B27C4">
              <w:rPr>
                <w:rFonts w:cs="宋体" w:hint="eastAsia"/>
                <w:b/>
                <w:bCs/>
                <w:kern w:val="0"/>
                <w:sz w:val="24"/>
                <w:szCs w:val="24"/>
              </w:rPr>
              <w:t>时间</w:t>
            </w:r>
          </w:p>
        </w:tc>
        <w:tc>
          <w:tcPr>
            <w:tcW w:w="3685" w:type="dxa"/>
          </w:tcPr>
          <w:p w:rsidR="002D0740" w:rsidRPr="003B27C4" w:rsidRDefault="002D0740" w:rsidP="003B27C4">
            <w:pPr>
              <w:tabs>
                <w:tab w:val="center" w:pos="4153"/>
                <w:tab w:val="right" w:pos="8306"/>
              </w:tabs>
              <w:snapToGrid w:val="0"/>
              <w:jc w:val="center"/>
              <w:rPr>
                <w:rFonts w:cs="Times New Roman"/>
                <w:b/>
                <w:bCs/>
                <w:kern w:val="0"/>
                <w:sz w:val="24"/>
                <w:szCs w:val="24"/>
              </w:rPr>
            </w:pPr>
            <w:r w:rsidRPr="003B27C4">
              <w:rPr>
                <w:rFonts w:cs="宋体" w:hint="eastAsia"/>
                <w:b/>
                <w:bCs/>
                <w:kern w:val="0"/>
                <w:sz w:val="24"/>
                <w:szCs w:val="24"/>
              </w:rPr>
              <w:t>内容与主题</w:t>
            </w:r>
          </w:p>
        </w:tc>
        <w:tc>
          <w:tcPr>
            <w:tcW w:w="4139" w:type="dxa"/>
          </w:tcPr>
          <w:p w:rsidR="002D0740" w:rsidRPr="003B27C4" w:rsidRDefault="002D0740" w:rsidP="003B27C4">
            <w:pPr>
              <w:tabs>
                <w:tab w:val="center" w:pos="4153"/>
                <w:tab w:val="right" w:pos="8306"/>
              </w:tabs>
              <w:snapToGrid w:val="0"/>
              <w:jc w:val="center"/>
              <w:rPr>
                <w:rFonts w:cs="Times New Roman"/>
                <w:b/>
                <w:bCs/>
                <w:kern w:val="0"/>
                <w:sz w:val="24"/>
                <w:szCs w:val="24"/>
              </w:rPr>
            </w:pPr>
            <w:r w:rsidRPr="003B27C4">
              <w:rPr>
                <w:rFonts w:cs="宋体" w:hint="eastAsia"/>
                <w:b/>
                <w:bCs/>
                <w:kern w:val="0"/>
                <w:sz w:val="24"/>
                <w:szCs w:val="24"/>
              </w:rPr>
              <w:t>授课老师</w:t>
            </w:r>
          </w:p>
        </w:tc>
      </w:tr>
      <w:tr w:rsidR="002D0740" w:rsidRPr="00B26A47">
        <w:trPr>
          <w:trHeight w:val="207"/>
          <w:jc w:val="center"/>
        </w:trPr>
        <w:tc>
          <w:tcPr>
            <w:tcW w:w="1843" w:type="dxa"/>
          </w:tcPr>
          <w:p w:rsidR="002D0740" w:rsidRPr="003B27C4" w:rsidRDefault="002D0740" w:rsidP="003B27C4">
            <w:pPr>
              <w:jc w:val="center"/>
              <w:rPr>
                <w:rFonts w:cs="Times New Roman"/>
                <w:kern w:val="0"/>
                <w:sz w:val="22"/>
              </w:rPr>
            </w:pPr>
            <w:r w:rsidRPr="003B27C4">
              <w:rPr>
                <w:kern w:val="0"/>
                <w:sz w:val="22"/>
                <w:szCs w:val="22"/>
              </w:rPr>
              <w:t>9</w:t>
            </w:r>
            <w:r w:rsidRPr="003B27C4">
              <w:rPr>
                <w:rFonts w:cs="宋体" w:hint="eastAsia"/>
                <w:kern w:val="0"/>
                <w:sz w:val="22"/>
                <w:szCs w:val="22"/>
              </w:rPr>
              <w:t>月</w:t>
            </w:r>
            <w:r w:rsidRPr="003B27C4">
              <w:rPr>
                <w:kern w:val="0"/>
                <w:sz w:val="22"/>
                <w:szCs w:val="22"/>
              </w:rPr>
              <w:t>11</w:t>
            </w:r>
            <w:r w:rsidRPr="003B27C4">
              <w:rPr>
                <w:rFonts w:cs="宋体" w:hint="eastAsia"/>
                <w:kern w:val="0"/>
                <w:sz w:val="22"/>
                <w:szCs w:val="22"/>
              </w:rPr>
              <w:t>日</w:t>
            </w:r>
          </w:p>
        </w:tc>
        <w:tc>
          <w:tcPr>
            <w:tcW w:w="7824" w:type="dxa"/>
            <w:gridSpan w:val="2"/>
          </w:tcPr>
          <w:p w:rsidR="002D0740" w:rsidRPr="003B27C4" w:rsidRDefault="002D0740" w:rsidP="003B27C4">
            <w:pPr>
              <w:tabs>
                <w:tab w:val="center" w:pos="4153"/>
                <w:tab w:val="right" w:pos="8306"/>
              </w:tabs>
              <w:snapToGrid w:val="0"/>
              <w:rPr>
                <w:rFonts w:cs="Times New Roman"/>
                <w:kern w:val="0"/>
                <w:sz w:val="22"/>
              </w:rPr>
            </w:pPr>
            <w:r w:rsidRPr="003B27C4">
              <w:rPr>
                <w:rFonts w:cs="宋体" w:hint="eastAsia"/>
                <w:kern w:val="0"/>
                <w:sz w:val="22"/>
                <w:szCs w:val="22"/>
              </w:rPr>
              <w:t>全天报到</w:t>
            </w:r>
          </w:p>
        </w:tc>
      </w:tr>
      <w:tr w:rsidR="002D0740">
        <w:trPr>
          <w:trHeight w:val="373"/>
          <w:jc w:val="center"/>
        </w:trPr>
        <w:tc>
          <w:tcPr>
            <w:tcW w:w="1843" w:type="dxa"/>
            <w:vMerge w:val="restart"/>
            <w:vAlign w:val="center"/>
          </w:tcPr>
          <w:p w:rsidR="002D0740" w:rsidRPr="003B27C4" w:rsidRDefault="002D0740" w:rsidP="003B27C4">
            <w:pPr>
              <w:jc w:val="center"/>
              <w:rPr>
                <w:rFonts w:cs="Times New Roman"/>
                <w:kern w:val="0"/>
                <w:sz w:val="22"/>
              </w:rPr>
            </w:pPr>
            <w:r w:rsidRPr="003B27C4">
              <w:rPr>
                <w:kern w:val="0"/>
                <w:sz w:val="22"/>
                <w:szCs w:val="22"/>
              </w:rPr>
              <w:t>9</w:t>
            </w:r>
            <w:r w:rsidRPr="003B27C4">
              <w:rPr>
                <w:rFonts w:cs="宋体" w:hint="eastAsia"/>
                <w:kern w:val="0"/>
                <w:sz w:val="22"/>
                <w:szCs w:val="22"/>
              </w:rPr>
              <w:t>月</w:t>
            </w:r>
            <w:r w:rsidRPr="003B27C4">
              <w:rPr>
                <w:kern w:val="0"/>
                <w:sz w:val="22"/>
                <w:szCs w:val="22"/>
              </w:rPr>
              <w:t>12</w:t>
            </w:r>
            <w:r w:rsidRPr="003B27C4">
              <w:rPr>
                <w:rFonts w:cs="宋体" w:hint="eastAsia"/>
                <w:kern w:val="0"/>
                <w:sz w:val="22"/>
                <w:szCs w:val="22"/>
              </w:rPr>
              <w:t>日</w:t>
            </w:r>
          </w:p>
        </w:tc>
        <w:tc>
          <w:tcPr>
            <w:tcW w:w="3685" w:type="dxa"/>
            <w:vAlign w:val="center"/>
          </w:tcPr>
          <w:p w:rsidR="002D0740" w:rsidRPr="003B27C4" w:rsidRDefault="002D0740" w:rsidP="003B27C4">
            <w:pPr>
              <w:tabs>
                <w:tab w:val="center" w:pos="1857"/>
                <w:tab w:val="right" w:pos="3595"/>
              </w:tabs>
              <w:jc w:val="left"/>
              <w:rPr>
                <w:rFonts w:cs="Times New Roman"/>
                <w:kern w:val="0"/>
                <w:sz w:val="22"/>
              </w:rPr>
            </w:pPr>
            <w:r w:rsidRPr="003B27C4">
              <w:rPr>
                <w:kern w:val="0"/>
                <w:sz w:val="22"/>
                <w:szCs w:val="22"/>
              </w:rPr>
              <w:t>MBR</w:t>
            </w:r>
            <w:r w:rsidRPr="003B27C4">
              <w:rPr>
                <w:rFonts w:cs="宋体" w:hint="eastAsia"/>
                <w:kern w:val="0"/>
                <w:sz w:val="22"/>
                <w:szCs w:val="22"/>
              </w:rPr>
              <w:t>基础理论、现状与未来发展方向</w:t>
            </w:r>
          </w:p>
        </w:tc>
        <w:tc>
          <w:tcPr>
            <w:tcW w:w="4139" w:type="dxa"/>
            <w:vAlign w:val="center"/>
          </w:tcPr>
          <w:p w:rsidR="002D0740" w:rsidRPr="003B27C4" w:rsidRDefault="002D0740" w:rsidP="0013333A">
            <w:pPr>
              <w:rPr>
                <w:rFonts w:cs="Times New Roman"/>
                <w:kern w:val="0"/>
                <w:sz w:val="22"/>
              </w:rPr>
            </w:pPr>
            <w:r w:rsidRPr="003B27C4">
              <w:rPr>
                <w:rFonts w:cs="宋体" w:hint="eastAsia"/>
                <w:kern w:val="0"/>
                <w:sz w:val="22"/>
                <w:szCs w:val="22"/>
              </w:rPr>
              <w:t>黄</w:t>
            </w:r>
            <w:r w:rsidRPr="003B27C4">
              <w:rPr>
                <w:kern w:val="0"/>
                <w:sz w:val="22"/>
                <w:szCs w:val="22"/>
              </w:rPr>
              <w:t xml:space="preserve">  </w:t>
            </w:r>
            <w:r w:rsidRPr="003B27C4">
              <w:rPr>
                <w:rFonts w:cs="宋体" w:hint="eastAsia"/>
                <w:kern w:val="0"/>
                <w:sz w:val="22"/>
                <w:szCs w:val="22"/>
              </w:rPr>
              <w:t>霞</w:t>
            </w:r>
            <w:r w:rsidRPr="003B27C4">
              <w:rPr>
                <w:kern w:val="0"/>
                <w:sz w:val="22"/>
                <w:szCs w:val="22"/>
              </w:rPr>
              <w:t xml:space="preserve"> </w:t>
            </w:r>
            <w:r w:rsidRPr="003B27C4">
              <w:rPr>
                <w:rFonts w:cs="宋体" w:hint="eastAsia"/>
                <w:kern w:val="0"/>
                <w:sz w:val="22"/>
                <w:szCs w:val="22"/>
              </w:rPr>
              <w:t>教授，博士生导师</w:t>
            </w:r>
          </w:p>
          <w:p w:rsidR="002D0740" w:rsidRPr="003B27C4" w:rsidRDefault="002D0740" w:rsidP="003B27C4">
            <w:pPr>
              <w:ind w:firstLineChars="350" w:firstLine="770"/>
              <w:rPr>
                <w:rFonts w:cs="Times New Roman"/>
                <w:kern w:val="0"/>
                <w:sz w:val="22"/>
              </w:rPr>
            </w:pPr>
            <w:r w:rsidRPr="003B27C4">
              <w:rPr>
                <w:rFonts w:cs="宋体" w:hint="eastAsia"/>
                <w:kern w:val="0"/>
                <w:sz w:val="22"/>
                <w:szCs w:val="22"/>
              </w:rPr>
              <w:t>清华大学环境科学与工程系</w:t>
            </w:r>
          </w:p>
        </w:tc>
      </w:tr>
      <w:tr w:rsidR="002D0740" w:rsidRPr="00B26A47">
        <w:trPr>
          <w:trHeight w:val="396"/>
          <w:jc w:val="center"/>
        </w:trPr>
        <w:tc>
          <w:tcPr>
            <w:tcW w:w="1843" w:type="dxa"/>
            <w:vMerge/>
            <w:vAlign w:val="center"/>
          </w:tcPr>
          <w:p w:rsidR="002D0740" w:rsidRPr="003B27C4" w:rsidRDefault="002D0740" w:rsidP="003B27C4">
            <w:pPr>
              <w:jc w:val="center"/>
              <w:rPr>
                <w:rFonts w:cs="Times New Roman"/>
                <w:kern w:val="0"/>
                <w:sz w:val="22"/>
              </w:rPr>
            </w:pPr>
          </w:p>
        </w:tc>
        <w:tc>
          <w:tcPr>
            <w:tcW w:w="3685" w:type="dxa"/>
            <w:tcBorders>
              <w:top w:val="single" w:sz="4" w:space="0" w:color="auto"/>
              <w:bottom w:val="single" w:sz="4" w:space="0" w:color="auto"/>
            </w:tcBorders>
            <w:vAlign w:val="center"/>
          </w:tcPr>
          <w:p w:rsidR="002D0740" w:rsidRPr="003B27C4" w:rsidRDefault="002D0740" w:rsidP="003B27C4">
            <w:pPr>
              <w:jc w:val="left"/>
              <w:rPr>
                <w:rFonts w:cs="Times New Roman"/>
                <w:color w:val="000000"/>
                <w:kern w:val="0"/>
                <w:sz w:val="22"/>
              </w:rPr>
            </w:pPr>
            <w:r w:rsidRPr="003B27C4">
              <w:rPr>
                <w:color w:val="000000"/>
                <w:kern w:val="0"/>
                <w:sz w:val="22"/>
                <w:szCs w:val="22"/>
              </w:rPr>
              <w:t>MBR</w:t>
            </w:r>
            <w:r w:rsidRPr="003B27C4">
              <w:rPr>
                <w:rFonts w:cs="宋体" w:hint="eastAsia"/>
                <w:color w:val="000000"/>
                <w:kern w:val="0"/>
                <w:sz w:val="22"/>
                <w:szCs w:val="22"/>
              </w:rPr>
              <w:t>工程设计及应用</w:t>
            </w:r>
          </w:p>
        </w:tc>
        <w:tc>
          <w:tcPr>
            <w:tcW w:w="4139" w:type="dxa"/>
            <w:tcBorders>
              <w:top w:val="single" w:sz="4" w:space="0" w:color="auto"/>
            </w:tcBorders>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俞开昌</w:t>
            </w:r>
            <w:r w:rsidRPr="003B27C4">
              <w:rPr>
                <w:color w:val="000000"/>
                <w:kern w:val="0"/>
                <w:sz w:val="22"/>
                <w:szCs w:val="22"/>
              </w:rPr>
              <w:t xml:space="preserve"> </w:t>
            </w:r>
            <w:r w:rsidRPr="003B27C4">
              <w:rPr>
                <w:rFonts w:cs="宋体" w:hint="eastAsia"/>
                <w:color w:val="000000"/>
                <w:kern w:val="0"/>
                <w:sz w:val="22"/>
                <w:szCs w:val="22"/>
              </w:rPr>
              <w:t>教授级高工，总工程师</w:t>
            </w:r>
          </w:p>
          <w:p w:rsidR="002D0740" w:rsidRPr="003B27C4" w:rsidRDefault="002D0740" w:rsidP="003B27C4">
            <w:pPr>
              <w:jc w:val="left"/>
              <w:rPr>
                <w:rFonts w:cs="Times New Roman"/>
                <w:color w:val="000000"/>
                <w:kern w:val="0"/>
                <w:sz w:val="22"/>
              </w:rPr>
            </w:pPr>
            <w:r w:rsidRPr="003B27C4">
              <w:rPr>
                <w:color w:val="000000"/>
                <w:kern w:val="0"/>
                <w:sz w:val="22"/>
                <w:szCs w:val="22"/>
              </w:rPr>
              <w:t xml:space="preserve">       </w:t>
            </w:r>
            <w:r w:rsidRPr="003B27C4">
              <w:rPr>
                <w:rFonts w:cs="宋体" w:hint="eastAsia"/>
                <w:color w:val="000000"/>
                <w:kern w:val="0"/>
                <w:sz w:val="22"/>
                <w:szCs w:val="22"/>
              </w:rPr>
              <w:t>北京碧水源科技股份有限公司</w:t>
            </w:r>
          </w:p>
        </w:tc>
      </w:tr>
      <w:tr w:rsidR="002D0740">
        <w:trPr>
          <w:trHeight w:val="648"/>
          <w:jc w:val="center"/>
        </w:trPr>
        <w:tc>
          <w:tcPr>
            <w:tcW w:w="1843" w:type="dxa"/>
            <w:vMerge/>
            <w:vAlign w:val="center"/>
          </w:tcPr>
          <w:p w:rsidR="002D0740" w:rsidRPr="003B27C4" w:rsidRDefault="002D0740" w:rsidP="003B27C4">
            <w:pPr>
              <w:jc w:val="center"/>
              <w:rPr>
                <w:rFonts w:cs="Times New Roman"/>
                <w:kern w:val="0"/>
                <w:sz w:val="22"/>
              </w:rPr>
            </w:pPr>
          </w:p>
        </w:tc>
        <w:tc>
          <w:tcPr>
            <w:tcW w:w="3685" w:type="dxa"/>
            <w:tcBorders>
              <w:top w:val="single" w:sz="4" w:space="0" w:color="auto"/>
            </w:tcBorders>
            <w:vAlign w:val="center"/>
          </w:tcPr>
          <w:p w:rsidR="002D0740" w:rsidRPr="003B27C4" w:rsidRDefault="002D0740" w:rsidP="003B27C4">
            <w:pPr>
              <w:jc w:val="left"/>
              <w:rPr>
                <w:rFonts w:cs="Times New Roman"/>
                <w:color w:val="000000"/>
                <w:kern w:val="0"/>
                <w:sz w:val="22"/>
              </w:rPr>
            </w:pPr>
            <w:r w:rsidRPr="003B27C4">
              <w:rPr>
                <w:color w:val="000000"/>
                <w:kern w:val="0"/>
                <w:sz w:val="22"/>
                <w:szCs w:val="22"/>
              </w:rPr>
              <w:t>MBR</w:t>
            </w:r>
            <w:r w:rsidRPr="003B27C4">
              <w:rPr>
                <w:rFonts w:cs="宋体" w:hint="eastAsia"/>
                <w:color w:val="000000"/>
                <w:kern w:val="0"/>
                <w:sz w:val="22"/>
                <w:szCs w:val="22"/>
              </w:rPr>
              <w:t>工艺技术设计</w:t>
            </w:r>
          </w:p>
        </w:tc>
        <w:tc>
          <w:tcPr>
            <w:tcW w:w="4139" w:type="dxa"/>
            <w:tcBorders>
              <w:top w:val="single" w:sz="4" w:space="0" w:color="auto"/>
            </w:tcBorders>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李</w:t>
            </w:r>
            <w:r w:rsidRPr="003B27C4">
              <w:rPr>
                <w:color w:val="000000"/>
                <w:kern w:val="0"/>
                <w:sz w:val="22"/>
                <w:szCs w:val="22"/>
              </w:rPr>
              <w:t xml:space="preserve">  </w:t>
            </w:r>
            <w:r w:rsidRPr="003B27C4">
              <w:rPr>
                <w:rFonts w:cs="宋体" w:hint="eastAsia"/>
                <w:color w:val="000000"/>
                <w:kern w:val="0"/>
                <w:sz w:val="22"/>
                <w:szCs w:val="22"/>
              </w:rPr>
              <w:t>艺</w:t>
            </w:r>
            <w:r w:rsidRPr="003B27C4">
              <w:rPr>
                <w:color w:val="000000"/>
                <w:kern w:val="0"/>
                <w:sz w:val="22"/>
                <w:szCs w:val="22"/>
              </w:rPr>
              <w:t xml:space="preserve"> </w:t>
            </w:r>
            <w:r w:rsidRPr="003B27C4">
              <w:rPr>
                <w:rFonts w:cs="宋体" w:hint="eastAsia"/>
                <w:color w:val="000000"/>
                <w:kern w:val="0"/>
                <w:sz w:val="22"/>
                <w:szCs w:val="22"/>
              </w:rPr>
              <w:t>教授级高工，总工程师</w:t>
            </w:r>
          </w:p>
          <w:p w:rsidR="002D0740" w:rsidRPr="003B27C4" w:rsidRDefault="002D0740" w:rsidP="003B27C4">
            <w:pPr>
              <w:ind w:firstLineChars="350" w:firstLine="770"/>
              <w:jc w:val="left"/>
              <w:rPr>
                <w:rFonts w:cs="Times New Roman"/>
                <w:color w:val="000000"/>
                <w:kern w:val="0"/>
                <w:sz w:val="22"/>
              </w:rPr>
            </w:pPr>
            <w:r w:rsidRPr="003B27C4">
              <w:rPr>
                <w:rFonts w:cs="宋体" w:hint="eastAsia"/>
                <w:color w:val="000000"/>
                <w:kern w:val="0"/>
                <w:sz w:val="22"/>
                <w:szCs w:val="22"/>
              </w:rPr>
              <w:t>北京市市政工程设计研究总院</w:t>
            </w:r>
          </w:p>
        </w:tc>
      </w:tr>
      <w:tr w:rsidR="002D0740" w:rsidRPr="00B26A47">
        <w:trPr>
          <w:trHeight w:val="246"/>
          <w:jc w:val="center"/>
        </w:trPr>
        <w:tc>
          <w:tcPr>
            <w:tcW w:w="1843" w:type="dxa"/>
            <w:vMerge/>
            <w:tcBorders>
              <w:bottom w:val="single" w:sz="4" w:space="0" w:color="auto"/>
            </w:tcBorders>
            <w:vAlign w:val="center"/>
          </w:tcPr>
          <w:p w:rsidR="002D0740" w:rsidRPr="003B27C4" w:rsidRDefault="002D0740" w:rsidP="003B27C4">
            <w:pPr>
              <w:jc w:val="center"/>
              <w:rPr>
                <w:rFonts w:cs="Times New Roman"/>
                <w:kern w:val="0"/>
                <w:sz w:val="22"/>
              </w:rPr>
            </w:pPr>
          </w:p>
        </w:tc>
        <w:tc>
          <w:tcPr>
            <w:tcW w:w="3685" w:type="dxa"/>
            <w:tcBorders>
              <w:top w:val="single" w:sz="4" w:space="0" w:color="auto"/>
            </w:tcBorders>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现有</w:t>
            </w:r>
            <w:r w:rsidRPr="003B27C4">
              <w:rPr>
                <w:color w:val="000000"/>
                <w:kern w:val="0"/>
                <w:sz w:val="22"/>
                <w:szCs w:val="22"/>
              </w:rPr>
              <w:t>MBR</w:t>
            </w:r>
            <w:r w:rsidRPr="003B27C4">
              <w:rPr>
                <w:rFonts w:cs="宋体" w:hint="eastAsia"/>
                <w:color w:val="000000"/>
                <w:kern w:val="0"/>
                <w:sz w:val="22"/>
                <w:szCs w:val="22"/>
              </w:rPr>
              <w:t>产品介绍</w:t>
            </w:r>
          </w:p>
        </w:tc>
        <w:tc>
          <w:tcPr>
            <w:tcW w:w="4139" w:type="dxa"/>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刘明轩</w:t>
            </w:r>
            <w:r w:rsidRPr="003B27C4">
              <w:rPr>
                <w:color w:val="000000"/>
                <w:kern w:val="0"/>
                <w:sz w:val="22"/>
                <w:szCs w:val="22"/>
              </w:rPr>
              <w:t xml:space="preserve"> </w:t>
            </w:r>
            <w:r w:rsidRPr="003B27C4">
              <w:rPr>
                <w:rFonts w:cs="宋体" w:hint="eastAsia"/>
                <w:color w:val="000000"/>
                <w:kern w:val="0"/>
                <w:sz w:val="22"/>
                <w:szCs w:val="22"/>
              </w:rPr>
              <w:t>工程师</w:t>
            </w:r>
          </w:p>
          <w:p w:rsidR="002D0740" w:rsidRPr="003B27C4" w:rsidRDefault="002D0740" w:rsidP="003B27C4">
            <w:pPr>
              <w:jc w:val="left"/>
              <w:rPr>
                <w:rFonts w:cs="Times New Roman"/>
                <w:color w:val="000000"/>
                <w:kern w:val="0"/>
                <w:sz w:val="22"/>
              </w:rPr>
            </w:pPr>
            <w:r w:rsidRPr="003B27C4">
              <w:rPr>
                <w:color w:val="000000"/>
                <w:kern w:val="0"/>
                <w:sz w:val="22"/>
                <w:szCs w:val="22"/>
              </w:rPr>
              <w:t xml:space="preserve">       </w:t>
            </w:r>
            <w:r w:rsidRPr="003B27C4">
              <w:rPr>
                <w:rFonts w:cs="宋体" w:hint="eastAsia"/>
                <w:color w:val="000000"/>
                <w:kern w:val="0"/>
                <w:sz w:val="22"/>
                <w:szCs w:val="22"/>
              </w:rPr>
              <w:t>北京碧水源科技股份有限公司</w:t>
            </w:r>
          </w:p>
        </w:tc>
      </w:tr>
      <w:tr w:rsidR="002D0740" w:rsidRPr="00B26A47">
        <w:trPr>
          <w:trHeight w:val="246"/>
          <w:jc w:val="center"/>
        </w:trPr>
        <w:tc>
          <w:tcPr>
            <w:tcW w:w="1843" w:type="dxa"/>
            <w:vMerge w:val="restart"/>
            <w:tcBorders>
              <w:top w:val="single" w:sz="4" w:space="0" w:color="auto"/>
            </w:tcBorders>
            <w:vAlign w:val="center"/>
          </w:tcPr>
          <w:p w:rsidR="002D0740" w:rsidRPr="003B27C4" w:rsidRDefault="002D0740" w:rsidP="003B27C4">
            <w:pPr>
              <w:jc w:val="center"/>
              <w:rPr>
                <w:rFonts w:cs="Times New Roman"/>
                <w:kern w:val="0"/>
                <w:sz w:val="22"/>
              </w:rPr>
            </w:pPr>
            <w:r w:rsidRPr="003B27C4">
              <w:rPr>
                <w:kern w:val="0"/>
                <w:sz w:val="22"/>
                <w:szCs w:val="22"/>
              </w:rPr>
              <w:t>9</w:t>
            </w:r>
            <w:r w:rsidRPr="003B27C4">
              <w:rPr>
                <w:rFonts w:cs="宋体" w:hint="eastAsia"/>
                <w:kern w:val="0"/>
                <w:sz w:val="22"/>
                <w:szCs w:val="22"/>
              </w:rPr>
              <w:t>月</w:t>
            </w:r>
            <w:r w:rsidRPr="003B27C4">
              <w:rPr>
                <w:kern w:val="0"/>
                <w:sz w:val="22"/>
                <w:szCs w:val="22"/>
              </w:rPr>
              <w:t>13</w:t>
            </w:r>
            <w:r w:rsidRPr="003B27C4">
              <w:rPr>
                <w:rFonts w:cs="宋体" w:hint="eastAsia"/>
                <w:kern w:val="0"/>
                <w:sz w:val="22"/>
                <w:szCs w:val="22"/>
              </w:rPr>
              <w:t>日</w:t>
            </w:r>
          </w:p>
        </w:tc>
        <w:tc>
          <w:tcPr>
            <w:tcW w:w="3685" w:type="dxa"/>
            <w:vAlign w:val="center"/>
          </w:tcPr>
          <w:p w:rsidR="002D0740" w:rsidRPr="003B27C4" w:rsidRDefault="002D0740" w:rsidP="003B27C4">
            <w:pPr>
              <w:jc w:val="left"/>
              <w:rPr>
                <w:rFonts w:cs="Times New Roman"/>
                <w:color w:val="000000"/>
                <w:kern w:val="0"/>
                <w:sz w:val="22"/>
              </w:rPr>
            </w:pPr>
            <w:r w:rsidRPr="003B27C4">
              <w:rPr>
                <w:color w:val="000000"/>
                <w:kern w:val="0"/>
                <w:sz w:val="22"/>
                <w:szCs w:val="22"/>
              </w:rPr>
              <w:t>MBR</w:t>
            </w:r>
            <w:r w:rsidRPr="003B27C4">
              <w:rPr>
                <w:rFonts w:cs="宋体" w:hint="eastAsia"/>
                <w:color w:val="000000"/>
                <w:kern w:val="0"/>
                <w:sz w:val="22"/>
                <w:szCs w:val="22"/>
              </w:rPr>
              <w:t>工艺技术研发</w:t>
            </w:r>
          </w:p>
        </w:tc>
        <w:tc>
          <w:tcPr>
            <w:tcW w:w="4139" w:type="dxa"/>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车淑娟</w:t>
            </w:r>
            <w:r w:rsidRPr="003B27C4">
              <w:rPr>
                <w:color w:val="000000"/>
                <w:kern w:val="0"/>
                <w:sz w:val="22"/>
                <w:szCs w:val="22"/>
              </w:rPr>
              <w:t xml:space="preserve"> </w:t>
            </w:r>
            <w:r w:rsidRPr="003B27C4">
              <w:rPr>
                <w:rFonts w:cs="宋体" w:hint="eastAsia"/>
                <w:color w:val="000000"/>
                <w:kern w:val="0"/>
                <w:sz w:val="22"/>
                <w:szCs w:val="22"/>
              </w:rPr>
              <w:t>高级工程师</w:t>
            </w:r>
          </w:p>
          <w:p w:rsidR="002D0740" w:rsidRPr="003B27C4" w:rsidRDefault="002D0740" w:rsidP="003B27C4">
            <w:pPr>
              <w:jc w:val="left"/>
              <w:rPr>
                <w:rFonts w:cs="Times New Roman"/>
                <w:color w:val="000000"/>
                <w:kern w:val="0"/>
                <w:sz w:val="22"/>
              </w:rPr>
            </w:pPr>
            <w:r w:rsidRPr="003B27C4">
              <w:rPr>
                <w:color w:val="000000"/>
                <w:kern w:val="0"/>
                <w:sz w:val="22"/>
                <w:szCs w:val="22"/>
              </w:rPr>
              <w:t xml:space="preserve">       </w:t>
            </w:r>
            <w:r w:rsidRPr="003B27C4">
              <w:rPr>
                <w:rFonts w:cs="宋体" w:hint="eastAsia"/>
                <w:color w:val="000000"/>
                <w:kern w:val="0"/>
                <w:sz w:val="22"/>
                <w:szCs w:val="22"/>
              </w:rPr>
              <w:t>北京碧水源科技股份有限公司</w:t>
            </w:r>
          </w:p>
        </w:tc>
      </w:tr>
      <w:tr w:rsidR="002D0740" w:rsidRPr="00B26A47">
        <w:trPr>
          <w:jc w:val="center"/>
        </w:trPr>
        <w:tc>
          <w:tcPr>
            <w:tcW w:w="1843" w:type="dxa"/>
            <w:vMerge/>
            <w:vAlign w:val="center"/>
          </w:tcPr>
          <w:p w:rsidR="002D0740" w:rsidRPr="003B27C4" w:rsidRDefault="002D0740" w:rsidP="003B27C4">
            <w:pPr>
              <w:jc w:val="center"/>
              <w:rPr>
                <w:rFonts w:cs="Times New Roman"/>
                <w:kern w:val="0"/>
                <w:sz w:val="22"/>
              </w:rPr>
            </w:pPr>
          </w:p>
        </w:tc>
        <w:tc>
          <w:tcPr>
            <w:tcW w:w="3685" w:type="dxa"/>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膜产品评价、膜污染清洗与控制</w:t>
            </w:r>
          </w:p>
        </w:tc>
        <w:tc>
          <w:tcPr>
            <w:tcW w:w="4139" w:type="dxa"/>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李天玉</w:t>
            </w:r>
            <w:r w:rsidRPr="003B27C4">
              <w:rPr>
                <w:color w:val="000000"/>
                <w:kern w:val="0"/>
                <w:sz w:val="22"/>
                <w:szCs w:val="22"/>
              </w:rPr>
              <w:t xml:space="preserve"> </w:t>
            </w:r>
            <w:r w:rsidRPr="003B27C4">
              <w:rPr>
                <w:rFonts w:cs="宋体" w:hint="eastAsia"/>
                <w:color w:val="000000"/>
                <w:kern w:val="0"/>
                <w:sz w:val="22"/>
                <w:szCs w:val="22"/>
              </w:rPr>
              <w:t>高级工程师</w:t>
            </w:r>
          </w:p>
          <w:p w:rsidR="002D0740" w:rsidRPr="003B27C4" w:rsidRDefault="002D0740" w:rsidP="003B27C4">
            <w:pPr>
              <w:jc w:val="left"/>
              <w:rPr>
                <w:rFonts w:cs="Times New Roman"/>
                <w:color w:val="000000"/>
                <w:kern w:val="0"/>
                <w:sz w:val="22"/>
              </w:rPr>
            </w:pPr>
            <w:r w:rsidRPr="003B27C4">
              <w:rPr>
                <w:color w:val="000000"/>
                <w:kern w:val="0"/>
                <w:sz w:val="22"/>
                <w:szCs w:val="22"/>
              </w:rPr>
              <w:t xml:space="preserve">       </w:t>
            </w:r>
            <w:r w:rsidRPr="003B27C4">
              <w:rPr>
                <w:rFonts w:cs="宋体" w:hint="eastAsia"/>
                <w:color w:val="000000"/>
                <w:kern w:val="0"/>
                <w:sz w:val="22"/>
                <w:szCs w:val="22"/>
              </w:rPr>
              <w:t>北京碧水源科技股份有限公司</w:t>
            </w:r>
          </w:p>
        </w:tc>
      </w:tr>
      <w:tr w:rsidR="002D0740" w:rsidRPr="00B26A47">
        <w:trPr>
          <w:jc w:val="center"/>
        </w:trPr>
        <w:tc>
          <w:tcPr>
            <w:tcW w:w="1843" w:type="dxa"/>
            <w:vMerge/>
            <w:vAlign w:val="center"/>
          </w:tcPr>
          <w:p w:rsidR="002D0740" w:rsidRPr="003B27C4" w:rsidRDefault="002D0740" w:rsidP="003B27C4">
            <w:pPr>
              <w:jc w:val="center"/>
              <w:rPr>
                <w:rFonts w:cs="Times New Roman"/>
                <w:kern w:val="0"/>
                <w:sz w:val="22"/>
              </w:rPr>
            </w:pPr>
          </w:p>
        </w:tc>
        <w:tc>
          <w:tcPr>
            <w:tcW w:w="3685" w:type="dxa"/>
            <w:vAlign w:val="center"/>
          </w:tcPr>
          <w:p w:rsidR="002D0740" w:rsidRPr="003B27C4" w:rsidRDefault="002D0740" w:rsidP="003B27C4">
            <w:pPr>
              <w:jc w:val="left"/>
              <w:rPr>
                <w:rFonts w:cs="Times New Roman"/>
                <w:color w:val="000000"/>
                <w:kern w:val="0"/>
                <w:sz w:val="22"/>
              </w:rPr>
            </w:pPr>
            <w:r w:rsidRPr="003B27C4">
              <w:rPr>
                <w:color w:val="000000"/>
                <w:kern w:val="0"/>
                <w:sz w:val="22"/>
                <w:szCs w:val="22"/>
              </w:rPr>
              <w:t>MBR</w:t>
            </w:r>
            <w:r w:rsidRPr="003B27C4">
              <w:rPr>
                <w:rFonts w:cs="宋体" w:hint="eastAsia"/>
                <w:color w:val="000000"/>
                <w:kern w:val="0"/>
                <w:sz w:val="22"/>
                <w:szCs w:val="22"/>
              </w:rPr>
              <w:t>工程应用案例</w:t>
            </w:r>
          </w:p>
        </w:tc>
        <w:tc>
          <w:tcPr>
            <w:tcW w:w="4139" w:type="dxa"/>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陈春生</w:t>
            </w:r>
            <w:r w:rsidRPr="003B27C4">
              <w:rPr>
                <w:color w:val="000000"/>
                <w:kern w:val="0"/>
                <w:sz w:val="22"/>
                <w:szCs w:val="22"/>
              </w:rPr>
              <w:t xml:space="preserve"> </w:t>
            </w:r>
            <w:r w:rsidRPr="003B27C4">
              <w:rPr>
                <w:rFonts w:cs="宋体" w:hint="eastAsia"/>
                <w:color w:val="000000"/>
                <w:kern w:val="0"/>
                <w:sz w:val="22"/>
                <w:szCs w:val="22"/>
              </w:rPr>
              <w:t>高级工程师</w:t>
            </w:r>
          </w:p>
          <w:p w:rsidR="002D0740" w:rsidRPr="003B27C4" w:rsidRDefault="002D0740" w:rsidP="003B27C4">
            <w:pPr>
              <w:jc w:val="left"/>
              <w:rPr>
                <w:rFonts w:cs="Times New Roman"/>
                <w:color w:val="000000"/>
                <w:kern w:val="0"/>
                <w:sz w:val="22"/>
              </w:rPr>
            </w:pPr>
            <w:r w:rsidRPr="003B27C4">
              <w:rPr>
                <w:color w:val="000000"/>
                <w:kern w:val="0"/>
                <w:sz w:val="22"/>
                <w:szCs w:val="22"/>
              </w:rPr>
              <w:t xml:space="preserve">       </w:t>
            </w:r>
            <w:r w:rsidRPr="003B27C4">
              <w:rPr>
                <w:rFonts w:cs="宋体" w:hint="eastAsia"/>
                <w:color w:val="000000"/>
                <w:kern w:val="0"/>
                <w:sz w:val="22"/>
                <w:szCs w:val="22"/>
              </w:rPr>
              <w:t>北京碧水源科技股份有限公司</w:t>
            </w:r>
          </w:p>
        </w:tc>
      </w:tr>
      <w:tr w:rsidR="002D0740" w:rsidRPr="00B26A47">
        <w:trPr>
          <w:jc w:val="center"/>
        </w:trPr>
        <w:tc>
          <w:tcPr>
            <w:tcW w:w="1843" w:type="dxa"/>
            <w:vMerge/>
            <w:vAlign w:val="center"/>
          </w:tcPr>
          <w:p w:rsidR="002D0740" w:rsidRPr="003B27C4" w:rsidRDefault="002D0740" w:rsidP="003B27C4">
            <w:pPr>
              <w:jc w:val="center"/>
              <w:rPr>
                <w:rFonts w:cs="Times New Roman"/>
                <w:kern w:val="0"/>
                <w:sz w:val="22"/>
              </w:rPr>
            </w:pPr>
          </w:p>
        </w:tc>
        <w:tc>
          <w:tcPr>
            <w:tcW w:w="3685" w:type="dxa"/>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平板陶瓷膜</w:t>
            </w:r>
            <w:r w:rsidRPr="003B27C4">
              <w:rPr>
                <w:color w:val="000000"/>
                <w:kern w:val="0"/>
                <w:sz w:val="22"/>
                <w:szCs w:val="22"/>
              </w:rPr>
              <w:t>MBR</w:t>
            </w:r>
            <w:r w:rsidRPr="003B27C4">
              <w:rPr>
                <w:rFonts w:cs="宋体" w:hint="eastAsia"/>
                <w:color w:val="000000"/>
                <w:kern w:val="0"/>
                <w:sz w:val="22"/>
                <w:szCs w:val="22"/>
              </w:rPr>
              <w:t>工程案例分析</w:t>
            </w:r>
          </w:p>
        </w:tc>
        <w:tc>
          <w:tcPr>
            <w:tcW w:w="4139" w:type="dxa"/>
            <w:vAlign w:val="center"/>
          </w:tcPr>
          <w:p w:rsidR="002D0740" w:rsidRPr="003B27C4" w:rsidRDefault="002D0740" w:rsidP="003B27C4">
            <w:pPr>
              <w:jc w:val="left"/>
              <w:rPr>
                <w:rFonts w:cs="Times New Roman"/>
                <w:color w:val="000000"/>
                <w:kern w:val="0"/>
                <w:sz w:val="22"/>
              </w:rPr>
            </w:pPr>
            <w:r w:rsidRPr="003B27C4">
              <w:rPr>
                <w:rFonts w:cs="宋体" w:hint="eastAsia"/>
                <w:color w:val="000000"/>
                <w:kern w:val="0"/>
                <w:sz w:val="22"/>
                <w:szCs w:val="22"/>
              </w:rPr>
              <w:t>刘</w:t>
            </w:r>
            <w:r w:rsidRPr="003B27C4">
              <w:rPr>
                <w:color w:val="000000"/>
                <w:kern w:val="0"/>
                <w:sz w:val="22"/>
                <w:szCs w:val="22"/>
              </w:rPr>
              <w:t xml:space="preserve">  </w:t>
            </w:r>
            <w:r w:rsidRPr="003B27C4">
              <w:rPr>
                <w:rFonts w:cs="宋体" w:hint="eastAsia"/>
                <w:color w:val="000000"/>
                <w:kern w:val="0"/>
                <w:sz w:val="22"/>
                <w:szCs w:val="22"/>
              </w:rPr>
              <w:t>林</w:t>
            </w:r>
            <w:r w:rsidRPr="003B27C4">
              <w:rPr>
                <w:color w:val="000000"/>
                <w:kern w:val="0"/>
                <w:sz w:val="22"/>
                <w:szCs w:val="22"/>
              </w:rPr>
              <w:t xml:space="preserve"> </w:t>
            </w:r>
            <w:r w:rsidRPr="003B27C4">
              <w:rPr>
                <w:rFonts w:cs="宋体" w:hint="eastAsia"/>
                <w:color w:val="000000"/>
                <w:kern w:val="0"/>
                <w:sz w:val="22"/>
                <w:szCs w:val="22"/>
              </w:rPr>
              <w:t>总工程师</w:t>
            </w:r>
          </w:p>
          <w:p w:rsidR="002D0740" w:rsidRPr="003B27C4" w:rsidRDefault="002D0740" w:rsidP="003B27C4">
            <w:pPr>
              <w:jc w:val="left"/>
              <w:rPr>
                <w:rFonts w:cs="Times New Roman"/>
                <w:color w:val="000000"/>
                <w:kern w:val="0"/>
                <w:sz w:val="22"/>
              </w:rPr>
            </w:pPr>
            <w:r w:rsidRPr="003B27C4">
              <w:rPr>
                <w:color w:val="000000"/>
                <w:kern w:val="0"/>
                <w:sz w:val="22"/>
                <w:szCs w:val="22"/>
              </w:rPr>
              <w:t xml:space="preserve">       </w:t>
            </w:r>
            <w:r w:rsidRPr="003B27C4">
              <w:rPr>
                <w:rFonts w:cs="宋体" w:hint="eastAsia"/>
                <w:color w:val="000000"/>
                <w:kern w:val="0"/>
                <w:sz w:val="22"/>
                <w:szCs w:val="22"/>
              </w:rPr>
              <w:t>萍乡博鑫精细陶瓷有限公司</w:t>
            </w:r>
          </w:p>
        </w:tc>
      </w:tr>
      <w:tr w:rsidR="002D0740">
        <w:trPr>
          <w:trHeight w:val="251"/>
          <w:jc w:val="center"/>
        </w:trPr>
        <w:tc>
          <w:tcPr>
            <w:tcW w:w="1843" w:type="dxa"/>
            <w:vMerge/>
            <w:vAlign w:val="center"/>
          </w:tcPr>
          <w:p w:rsidR="002D0740" w:rsidRPr="003B27C4" w:rsidRDefault="002D0740" w:rsidP="003B27C4">
            <w:pPr>
              <w:jc w:val="center"/>
              <w:rPr>
                <w:rFonts w:cs="Times New Roman"/>
                <w:kern w:val="0"/>
                <w:sz w:val="22"/>
              </w:rPr>
            </w:pPr>
          </w:p>
        </w:tc>
        <w:tc>
          <w:tcPr>
            <w:tcW w:w="7824" w:type="dxa"/>
            <w:gridSpan w:val="2"/>
            <w:vAlign w:val="center"/>
          </w:tcPr>
          <w:p w:rsidR="002D0740" w:rsidRPr="003B27C4" w:rsidRDefault="002D0740" w:rsidP="006051DE">
            <w:pPr>
              <w:rPr>
                <w:rFonts w:cs="Times New Roman"/>
                <w:color w:val="000000"/>
                <w:kern w:val="0"/>
                <w:sz w:val="22"/>
              </w:rPr>
            </w:pPr>
            <w:r w:rsidRPr="003B27C4">
              <w:rPr>
                <w:rFonts w:cs="宋体" w:hint="eastAsia"/>
                <w:color w:val="000000"/>
                <w:kern w:val="0"/>
                <w:sz w:val="22"/>
                <w:szCs w:val="22"/>
              </w:rPr>
              <w:t>理论考试</w:t>
            </w:r>
          </w:p>
        </w:tc>
      </w:tr>
      <w:tr w:rsidR="002D0740" w:rsidRPr="00B26A47">
        <w:trPr>
          <w:jc w:val="center"/>
        </w:trPr>
        <w:tc>
          <w:tcPr>
            <w:tcW w:w="1843" w:type="dxa"/>
            <w:vAlign w:val="center"/>
          </w:tcPr>
          <w:p w:rsidR="002D0740" w:rsidRPr="003B27C4" w:rsidRDefault="002D0740" w:rsidP="003B27C4">
            <w:pPr>
              <w:jc w:val="center"/>
              <w:rPr>
                <w:rFonts w:cs="Times New Roman"/>
                <w:kern w:val="0"/>
                <w:sz w:val="22"/>
              </w:rPr>
            </w:pPr>
            <w:r w:rsidRPr="003B27C4">
              <w:rPr>
                <w:kern w:val="0"/>
                <w:sz w:val="22"/>
                <w:szCs w:val="22"/>
              </w:rPr>
              <w:t>9</w:t>
            </w:r>
            <w:r w:rsidRPr="003B27C4">
              <w:rPr>
                <w:rFonts w:cs="宋体" w:hint="eastAsia"/>
                <w:kern w:val="0"/>
                <w:sz w:val="22"/>
                <w:szCs w:val="22"/>
              </w:rPr>
              <w:t>月</w:t>
            </w:r>
            <w:r w:rsidRPr="003B27C4">
              <w:rPr>
                <w:kern w:val="0"/>
                <w:sz w:val="22"/>
                <w:szCs w:val="22"/>
              </w:rPr>
              <w:t>14</w:t>
            </w:r>
            <w:r w:rsidRPr="003B27C4">
              <w:rPr>
                <w:rFonts w:cs="宋体" w:hint="eastAsia"/>
                <w:kern w:val="0"/>
                <w:sz w:val="22"/>
                <w:szCs w:val="22"/>
              </w:rPr>
              <w:t>日</w:t>
            </w:r>
          </w:p>
        </w:tc>
        <w:tc>
          <w:tcPr>
            <w:tcW w:w="7824" w:type="dxa"/>
            <w:gridSpan w:val="2"/>
            <w:vAlign w:val="center"/>
          </w:tcPr>
          <w:p w:rsidR="002D0740" w:rsidRPr="003B27C4" w:rsidRDefault="002D0740" w:rsidP="004C1C38">
            <w:pPr>
              <w:rPr>
                <w:rFonts w:cs="Times New Roman"/>
                <w:color w:val="000000"/>
                <w:kern w:val="0"/>
                <w:sz w:val="22"/>
              </w:rPr>
            </w:pPr>
            <w:r w:rsidRPr="003B27C4">
              <w:rPr>
                <w:rFonts w:cs="宋体" w:hint="eastAsia"/>
                <w:color w:val="000000"/>
                <w:kern w:val="0"/>
                <w:sz w:val="22"/>
                <w:szCs w:val="22"/>
              </w:rPr>
              <w:t>集体参观位于海淀区的翠湖新水源厂后本次培训结束</w:t>
            </w:r>
          </w:p>
        </w:tc>
      </w:tr>
    </w:tbl>
    <w:p w:rsidR="002D0740" w:rsidRPr="00D12833" w:rsidRDefault="002D0740" w:rsidP="00D12833">
      <w:pPr>
        <w:pStyle w:val="1"/>
        <w:ind w:left="420" w:firstLineChars="0" w:firstLine="0"/>
        <w:rPr>
          <w:rFonts w:ascii="黑体" w:eastAsia="黑体" w:hAnsi="黑体" w:cs="Times New Roman"/>
          <w:sz w:val="28"/>
          <w:szCs w:val="28"/>
        </w:rPr>
      </w:pPr>
      <w:r w:rsidRPr="00D12833">
        <w:rPr>
          <w:rFonts w:ascii="黑体" w:eastAsia="黑体" w:hAnsi="黑体" w:cs="黑体" w:hint="eastAsia"/>
          <w:sz w:val="28"/>
          <w:szCs w:val="28"/>
        </w:rPr>
        <w:lastRenderedPageBreak/>
        <w:t>三、培训日期及住宿地点</w:t>
      </w:r>
    </w:p>
    <w:p w:rsidR="002D0740" w:rsidRDefault="002D0740" w:rsidP="0013333A">
      <w:pPr>
        <w:ind w:left="780"/>
        <w:rPr>
          <w:rFonts w:ascii="Times New Roman" w:hAnsi="Times New Roman" w:cs="Times New Roman"/>
          <w:sz w:val="24"/>
          <w:szCs w:val="24"/>
        </w:rPr>
      </w:pPr>
      <w:r>
        <w:rPr>
          <w:rFonts w:ascii="Times New Roman" w:hAnsi="Times New Roman" w:cs="宋体" w:hint="eastAsia"/>
          <w:sz w:val="24"/>
          <w:szCs w:val="24"/>
        </w:rPr>
        <w:t>报到日期：</w:t>
      </w:r>
      <w:r>
        <w:rPr>
          <w:rFonts w:ascii="Times New Roman" w:hAnsi="Times New Roman" w:cs="Times New Roman"/>
          <w:sz w:val="24"/>
          <w:szCs w:val="24"/>
        </w:rPr>
        <w:t>2015</w:t>
      </w:r>
      <w:r>
        <w:rPr>
          <w:rFonts w:ascii="Times New Roman" w:hAnsi="Times New Roman" w:cs="宋体" w:hint="eastAsia"/>
          <w:sz w:val="24"/>
          <w:szCs w:val="24"/>
        </w:rPr>
        <w:t>年</w:t>
      </w:r>
      <w:r>
        <w:rPr>
          <w:rFonts w:ascii="Times New Roman" w:hAnsi="Times New Roman" w:cs="Times New Roman"/>
          <w:sz w:val="24"/>
          <w:szCs w:val="24"/>
        </w:rPr>
        <w:t>8</w:t>
      </w:r>
      <w:r>
        <w:rPr>
          <w:rFonts w:ascii="Times New Roman" w:hAnsi="Times New Roman" w:cs="宋体" w:hint="eastAsia"/>
          <w:sz w:val="24"/>
          <w:szCs w:val="24"/>
        </w:rPr>
        <w:t>月</w:t>
      </w:r>
      <w:r>
        <w:rPr>
          <w:rFonts w:ascii="Times New Roman" w:hAnsi="Times New Roman" w:cs="Times New Roman"/>
          <w:sz w:val="24"/>
          <w:szCs w:val="24"/>
        </w:rPr>
        <w:t>16</w:t>
      </w:r>
      <w:r>
        <w:rPr>
          <w:rFonts w:ascii="Times New Roman" w:hAnsi="Times New Roman" w:cs="宋体" w:hint="eastAsia"/>
          <w:sz w:val="24"/>
          <w:szCs w:val="24"/>
        </w:rPr>
        <w:t>日全天</w:t>
      </w:r>
    </w:p>
    <w:p w:rsidR="002D0740" w:rsidRDefault="002D0740" w:rsidP="0013333A">
      <w:pPr>
        <w:ind w:left="780"/>
        <w:rPr>
          <w:rFonts w:ascii="Times New Roman" w:hAnsi="Times New Roman" w:cs="Times New Roman"/>
          <w:sz w:val="24"/>
          <w:szCs w:val="24"/>
        </w:rPr>
      </w:pPr>
      <w:r>
        <w:rPr>
          <w:rFonts w:ascii="Times New Roman" w:hAnsi="Times New Roman" w:cs="宋体" w:hint="eastAsia"/>
          <w:sz w:val="24"/>
          <w:szCs w:val="24"/>
        </w:rPr>
        <w:t>培训日期：</w:t>
      </w:r>
      <w:r>
        <w:rPr>
          <w:rFonts w:ascii="Times New Roman" w:hAnsi="Times New Roman" w:cs="Times New Roman"/>
          <w:sz w:val="24"/>
          <w:szCs w:val="24"/>
        </w:rPr>
        <w:t>2015</w:t>
      </w:r>
      <w:r>
        <w:rPr>
          <w:rFonts w:ascii="Times New Roman" w:hAnsi="Times New Roman" w:cs="宋体" w:hint="eastAsia"/>
          <w:sz w:val="24"/>
          <w:szCs w:val="24"/>
        </w:rPr>
        <w:t>年</w:t>
      </w:r>
      <w:r>
        <w:rPr>
          <w:rFonts w:ascii="Times New Roman" w:hAnsi="Times New Roman" w:cs="Times New Roman"/>
          <w:sz w:val="24"/>
          <w:szCs w:val="24"/>
        </w:rPr>
        <w:t>8</w:t>
      </w:r>
      <w:r>
        <w:rPr>
          <w:rFonts w:ascii="Times New Roman" w:hAnsi="Times New Roman" w:cs="宋体" w:hint="eastAsia"/>
          <w:sz w:val="24"/>
          <w:szCs w:val="24"/>
        </w:rPr>
        <w:t>月</w:t>
      </w:r>
      <w:r>
        <w:rPr>
          <w:rFonts w:ascii="Times New Roman" w:hAnsi="Times New Roman" w:cs="Times New Roman"/>
          <w:sz w:val="24"/>
          <w:szCs w:val="24"/>
        </w:rPr>
        <w:t>17-19</w:t>
      </w:r>
      <w:r>
        <w:rPr>
          <w:rFonts w:ascii="Times New Roman" w:hAnsi="Times New Roman" w:cs="宋体" w:hint="eastAsia"/>
          <w:sz w:val="24"/>
          <w:szCs w:val="24"/>
        </w:rPr>
        <w:t>日</w:t>
      </w:r>
    </w:p>
    <w:p w:rsidR="002D0740" w:rsidRDefault="002D0740" w:rsidP="0013333A">
      <w:pPr>
        <w:ind w:left="780"/>
        <w:rPr>
          <w:rFonts w:ascii="Times New Roman" w:hAnsi="Times New Roman" w:cs="Times New Roman"/>
          <w:sz w:val="24"/>
          <w:szCs w:val="24"/>
        </w:rPr>
      </w:pPr>
      <w:r>
        <w:rPr>
          <w:rFonts w:ascii="Times New Roman" w:hAnsi="Times New Roman" w:cs="宋体" w:hint="eastAsia"/>
          <w:sz w:val="24"/>
          <w:szCs w:val="24"/>
        </w:rPr>
        <w:t>培训地点：北京市圆山大酒店</w:t>
      </w:r>
    </w:p>
    <w:p w:rsidR="002D0740" w:rsidRDefault="002D0740" w:rsidP="0013333A">
      <w:pPr>
        <w:ind w:leftChars="371" w:left="779" w:firstLineChars="500" w:firstLine="1200"/>
        <w:rPr>
          <w:rFonts w:ascii="Times New Roman" w:hAnsi="Times New Roman" w:cs="Times New Roman"/>
          <w:sz w:val="24"/>
          <w:szCs w:val="24"/>
        </w:rPr>
      </w:pPr>
      <w:r>
        <w:rPr>
          <w:rFonts w:ascii="Times New Roman" w:hAnsi="Times New Roman" w:cs="宋体" w:hint="eastAsia"/>
          <w:sz w:val="24"/>
          <w:szCs w:val="24"/>
        </w:rPr>
        <w:t>地址：北京市西城区裕民路</w:t>
      </w:r>
      <w:r>
        <w:rPr>
          <w:rFonts w:ascii="Times New Roman" w:hAnsi="Times New Roman" w:cs="Times New Roman"/>
          <w:sz w:val="24"/>
          <w:szCs w:val="24"/>
        </w:rPr>
        <w:t>2</w:t>
      </w:r>
      <w:r>
        <w:rPr>
          <w:rFonts w:ascii="Times New Roman" w:hAnsi="Times New Roman" w:cs="宋体" w:hint="eastAsia"/>
          <w:sz w:val="24"/>
          <w:szCs w:val="24"/>
        </w:rPr>
        <w:t>号，</w:t>
      </w:r>
      <w:r>
        <w:rPr>
          <w:rFonts w:ascii="Times New Roman" w:hAnsi="Times New Roman" w:cs="Times New Roman"/>
          <w:sz w:val="24"/>
          <w:szCs w:val="24"/>
        </w:rPr>
        <w:t>100029</w:t>
      </w:r>
      <w:r>
        <w:rPr>
          <w:rFonts w:ascii="Times New Roman" w:hAnsi="Times New Roman" w:cs="宋体" w:hint="eastAsia"/>
          <w:sz w:val="24"/>
          <w:szCs w:val="24"/>
        </w:rPr>
        <w:t>；</w:t>
      </w:r>
    </w:p>
    <w:p w:rsidR="002D0740" w:rsidRDefault="002D0740" w:rsidP="0013333A">
      <w:pPr>
        <w:ind w:leftChars="371" w:left="779" w:firstLineChars="500" w:firstLine="1200"/>
        <w:rPr>
          <w:rFonts w:ascii="Times New Roman" w:hAnsi="Times New Roman" w:cs="Times New Roman"/>
          <w:sz w:val="24"/>
          <w:szCs w:val="24"/>
        </w:rPr>
      </w:pPr>
      <w:r>
        <w:rPr>
          <w:rFonts w:ascii="Times New Roman" w:hAnsi="Times New Roman" w:cs="宋体" w:hint="eastAsia"/>
          <w:sz w:val="24"/>
          <w:szCs w:val="24"/>
        </w:rPr>
        <w:t>电话：</w:t>
      </w:r>
      <w:r>
        <w:rPr>
          <w:rFonts w:ascii="Times New Roman" w:hAnsi="Times New Roman" w:cs="Times New Roman"/>
          <w:sz w:val="24"/>
          <w:szCs w:val="24"/>
        </w:rPr>
        <w:t>010-62000874</w:t>
      </w:r>
    </w:p>
    <w:p w:rsidR="002D0740" w:rsidRDefault="002D0740" w:rsidP="0013333A">
      <w:pPr>
        <w:ind w:left="780"/>
        <w:rPr>
          <w:rFonts w:ascii="Times New Roman" w:hAnsi="Times New Roman" w:cs="Times New Roman"/>
          <w:sz w:val="24"/>
          <w:szCs w:val="24"/>
        </w:rPr>
      </w:pPr>
      <w:r>
        <w:rPr>
          <w:rFonts w:ascii="Times New Roman" w:hAnsi="Times New Roman" w:cs="宋体" w:hint="eastAsia"/>
          <w:sz w:val="24"/>
          <w:szCs w:val="24"/>
        </w:rPr>
        <w:t>培</w:t>
      </w:r>
      <w:r>
        <w:rPr>
          <w:rFonts w:ascii="Times New Roman" w:hAnsi="Times New Roman" w:cs="Times New Roman"/>
          <w:sz w:val="24"/>
          <w:szCs w:val="24"/>
        </w:rPr>
        <w:t xml:space="preserve"> </w:t>
      </w:r>
      <w:r>
        <w:rPr>
          <w:rFonts w:ascii="Times New Roman" w:hAnsi="Times New Roman" w:cs="宋体" w:hint="eastAsia"/>
          <w:sz w:val="24"/>
          <w:szCs w:val="24"/>
        </w:rPr>
        <w:t>训</w:t>
      </w:r>
      <w:r>
        <w:rPr>
          <w:rFonts w:ascii="Times New Roman" w:hAnsi="Times New Roman" w:cs="Times New Roman"/>
          <w:sz w:val="24"/>
          <w:szCs w:val="24"/>
        </w:rPr>
        <w:t xml:space="preserve"> </w:t>
      </w:r>
      <w:r>
        <w:rPr>
          <w:rFonts w:ascii="Times New Roman" w:hAnsi="Times New Roman" w:cs="宋体" w:hint="eastAsia"/>
          <w:sz w:val="24"/>
          <w:szCs w:val="24"/>
        </w:rPr>
        <w:t>费：提前汇款：会员单位</w:t>
      </w:r>
      <w:r>
        <w:rPr>
          <w:rFonts w:ascii="Times New Roman" w:hAnsi="Times New Roman" w:cs="Times New Roman"/>
          <w:sz w:val="24"/>
          <w:szCs w:val="24"/>
        </w:rPr>
        <w:t>2800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人，非会员单位</w:t>
      </w:r>
      <w:r>
        <w:rPr>
          <w:rFonts w:ascii="Times New Roman" w:hAnsi="Times New Roman" w:cs="Times New Roman"/>
          <w:sz w:val="24"/>
          <w:szCs w:val="24"/>
        </w:rPr>
        <w:t>3100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2D0740" w:rsidRDefault="002D0740" w:rsidP="0013333A">
      <w:pPr>
        <w:ind w:leftChars="371" w:left="779" w:firstLineChars="500" w:firstLine="1200"/>
        <w:rPr>
          <w:rFonts w:ascii="Times New Roman" w:hAnsi="Times New Roman" w:cs="Times New Roman"/>
          <w:sz w:val="24"/>
          <w:szCs w:val="24"/>
        </w:rPr>
      </w:pPr>
      <w:r>
        <w:rPr>
          <w:rFonts w:ascii="Times New Roman" w:hAnsi="Times New Roman" w:cs="宋体" w:hint="eastAsia"/>
          <w:sz w:val="24"/>
          <w:szCs w:val="24"/>
        </w:rPr>
        <w:t>现场缴纳：会员单位</w:t>
      </w:r>
      <w:r>
        <w:rPr>
          <w:rFonts w:ascii="Times New Roman" w:hAnsi="Times New Roman" w:cs="Times New Roman"/>
          <w:sz w:val="24"/>
          <w:szCs w:val="24"/>
        </w:rPr>
        <w:t>3000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人，非会员单位</w:t>
      </w:r>
      <w:r>
        <w:rPr>
          <w:rFonts w:ascii="Times New Roman" w:hAnsi="Times New Roman" w:cs="Times New Roman"/>
          <w:sz w:val="24"/>
          <w:szCs w:val="24"/>
        </w:rPr>
        <w:t>3300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2D0740" w:rsidRDefault="002D0740" w:rsidP="0013333A">
      <w:pPr>
        <w:ind w:leftChars="371" w:left="779" w:firstLineChars="500" w:firstLine="1200"/>
        <w:rPr>
          <w:rFonts w:ascii="Times New Roman" w:hAnsi="Times New Roman" w:cs="Times New Roman"/>
          <w:sz w:val="24"/>
          <w:szCs w:val="24"/>
        </w:rPr>
      </w:pPr>
      <w:r>
        <w:rPr>
          <w:rFonts w:ascii="Times New Roman" w:hAnsi="Times New Roman" w:cs="宋体" w:hint="eastAsia"/>
          <w:sz w:val="24"/>
          <w:szCs w:val="24"/>
        </w:rPr>
        <w:t>学生凭有效学生证（全日制），</w:t>
      </w:r>
      <w:r>
        <w:rPr>
          <w:rFonts w:ascii="Times New Roman" w:hAnsi="Times New Roman" w:cs="Times New Roman"/>
          <w:sz w:val="24"/>
          <w:szCs w:val="24"/>
        </w:rPr>
        <w:t>1800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2D0740" w:rsidRDefault="002D0740" w:rsidP="0013333A">
      <w:pPr>
        <w:ind w:firstLineChars="550" w:firstLine="1320"/>
        <w:rPr>
          <w:rFonts w:ascii="Times New Roman" w:hAnsi="Times New Roman" w:cs="Times New Roman"/>
          <w:sz w:val="24"/>
          <w:szCs w:val="24"/>
        </w:rPr>
      </w:pPr>
      <w:r>
        <w:rPr>
          <w:rFonts w:ascii="Times New Roman" w:hAnsi="Times New Roman" w:cs="宋体" w:hint="eastAsia"/>
          <w:sz w:val="24"/>
          <w:szCs w:val="24"/>
        </w:rPr>
        <w:t>如希望提前汇款，请汇款至中国膜工业协会：</w:t>
      </w:r>
    </w:p>
    <w:p w:rsidR="002D0740" w:rsidRDefault="002D0740" w:rsidP="0013333A">
      <w:pPr>
        <w:ind w:leftChars="371" w:left="779" w:firstLineChars="500" w:firstLine="1200"/>
        <w:rPr>
          <w:rFonts w:ascii="Times New Roman" w:hAnsi="Times New Roman" w:cs="Times New Roman"/>
          <w:sz w:val="24"/>
          <w:szCs w:val="24"/>
        </w:rPr>
      </w:pPr>
      <w:r>
        <w:rPr>
          <w:rFonts w:ascii="Times New Roman" w:hAnsi="Times New Roman" w:cs="宋体" w:hint="eastAsia"/>
          <w:sz w:val="24"/>
          <w:szCs w:val="24"/>
        </w:rPr>
        <w:t>户</w:t>
      </w:r>
      <w:r>
        <w:rPr>
          <w:rFonts w:ascii="Times New Roman" w:hAnsi="Times New Roman" w:cs="Times New Roman"/>
          <w:sz w:val="24"/>
          <w:szCs w:val="24"/>
        </w:rPr>
        <w:t xml:space="preserve">  </w:t>
      </w:r>
      <w:r>
        <w:rPr>
          <w:rFonts w:ascii="Times New Roman" w:hAnsi="Times New Roman" w:cs="宋体" w:hint="eastAsia"/>
          <w:sz w:val="24"/>
          <w:szCs w:val="24"/>
        </w:rPr>
        <w:t>名：中国膜工业协会</w:t>
      </w:r>
    </w:p>
    <w:p w:rsidR="002D0740" w:rsidRDefault="002D0740" w:rsidP="0013333A">
      <w:pPr>
        <w:ind w:leftChars="371" w:left="779" w:firstLineChars="500" w:firstLine="1200"/>
        <w:rPr>
          <w:rFonts w:ascii="Times New Roman" w:hAnsi="Times New Roman" w:cs="Times New Roman"/>
          <w:sz w:val="24"/>
          <w:szCs w:val="24"/>
        </w:rPr>
      </w:pPr>
      <w:r>
        <w:rPr>
          <w:rFonts w:ascii="Times New Roman" w:hAnsi="Times New Roman" w:cs="宋体" w:hint="eastAsia"/>
          <w:sz w:val="24"/>
          <w:szCs w:val="24"/>
        </w:rPr>
        <w:t>开户行：中国农业银行股份有限公司北京宣武支行营业部</w:t>
      </w:r>
    </w:p>
    <w:p w:rsidR="002D0740" w:rsidRDefault="002D0740" w:rsidP="0013333A">
      <w:pPr>
        <w:ind w:leftChars="371" w:left="779" w:firstLineChars="500" w:firstLine="1200"/>
        <w:rPr>
          <w:rFonts w:ascii="Times New Roman" w:hAnsi="Times New Roman" w:cs="Times New Roman"/>
          <w:sz w:val="24"/>
          <w:szCs w:val="24"/>
        </w:rPr>
      </w:pPr>
      <w:r>
        <w:rPr>
          <w:rFonts w:ascii="Times New Roman" w:hAnsi="Times New Roman" w:cs="宋体" w:hint="eastAsia"/>
          <w:sz w:val="24"/>
          <w:szCs w:val="24"/>
        </w:rPr>
        <w:t>账</w:t>
      </w:r>
      <w:r>
        <w:rPr>
          <w:rFonts w:ascii="Times New Roman" w:hAnsi="Times New Roman" w:cs="Times New Roman"/>
          <w:sz w:val="24"/>
          <w:szCs w:val="24"/>
        </w:rPr>
        <w:t xml:space="preserve">  </w:t>
      </w:r>
      <w:r>
        <w:rPr>
          <w:rFonts w:ascii="Times New Roman" w:hAnsi="Times New Roman" w:cs="宋体" w:hint="eastAsia"/>
          <w:sz w:val="24"/>
          <w:szCs w:val="24"/>
        </w:rPr>
        <w:t>号：</w:t>
      </w:r>
      <w:r>
        <w:rPr>
          <w:rFonts w:ascii="Times New Roman" w:hAnsi="Times New Roman" w:cs="Times New Roman"/>
          <w:sz w:val="24"/>
          <w:szCs w:val="24"/>
        </w:rPr>
        <w:t>11-171101040005125</w:t>
      </w:r>
    </w:p>
    <w:p w:rsidR="002D0740" w:rsidRDefault="002D0740" w:rsidP="0013333A">
      <w:pPr>
        <w:ind w:leftChars="371" w:left="779" w:firstLineChars="200" w:firstLine="480"/>
        <w:rPr>
          <w:rFonts w:ascii="Times New Roman" w:hAnsi="Times New Roman" w:cs="Times New Roman"/>
          <w:sz w:val="24"/>
          <w:szCs w:val="24"/>
        </w:rPr>
      </w:pPr>
      <w:r>
        <w:rPr>
          <w:rFonts w:ascii="Times New Roman" w:hAnsi="Times New Roman" w:cs="宋体" w:hint="eastAsia"/>
          <w:sz w:val="24"/>
          <w:szCs w:val="24"/>
        </w:rPr>
        <w:t>培训费含培训、教材、考试、证书、餐饮，</w:t>
      </w:r>
      <w:r w:rsidRPr="00BE0C35">
        <w:rPr>
          <w:rFonts w:ascii="Times New Roman" w:hAnsi="Times New Roman" w:cs="宋体" w:hint="eastAsia"/>
          <w:sz w:val="24"/>
          <w:szCs w:val="24"/>
          <w:u w:val="single"/>
        </w:rPr>
        <w:t>不含住宿费</w:t>
      </w:r>
      <w:r>
        <w:rPr>
          <w:rFonts w:ascii="Times New Roman" w:hAnsi="Times New Roman" w:cs="宋体" w:hint="eastAsia"/>
          <w:sz w:val="24"/>
          <w:szCs w:val="24"/>
        </w:rPr>
        <w:t>。</w:t>
      </w:r>
    </w:p>
    <w:p w:rsidR="002D0740" w:rsidRDefault="002D0740" w:rsidP="0013333A">
      <w:pPr>
        <w:ind w:left="780"/>
        <w:rPr>
          <w:rFonts w:ascii="Times New Roman" w:hAnsi="Times New Roman" w:cs="Times New Roman"/>
          <w:sz w:val="24"/>
          <w:szCs w:val="24"/>
        </w:rPr>
      </w:pPr>
      <w:r>
        <w:rPr>
          <w:rFonts w:ascii="Times New Roman" w:hAnsi="Times New Roman" w:cs="宋体" w:hint="eastAsia"/>
          <w:sz w:val="24"/>
          <w:szCs w:val="24"/>
        </w:rPr>
        <w:t>住宿地点：北京市圆山大酒店（北京市西城区裕民路</w:t>
      </w:r>
      <w:r>
        <w:rPr>
          <w:rFonts w:ascii="Times New Roman" w:hAnsi="Times New Roman" w:cs="Times New Roman"/>
          <w:sz w:val="24"/>
          <w:szCs w:val="24"/>
        </w:rPr>
        <w:t>2</w:t>
      </w:r>
      <w:r>
        <w:rPr>
          <w:rFonts w:ascii="Times New Roman" w:hAnsi="Times New Roman" w:cs="宋体" w:hint="eastAsia"/>
          <w:sz w:val="24"/>
          <w:szCs w:val="24"/>
        </w:rPr>
        <w:t>号，</w:t>
      </w:r>
      <w:r>
        <w:rPr>
          <w:rFonts w:ascii="Times New Roman" w:hAnsi="Times New Roman" w:cs="Times New Roman"/>
          <w:sz w:val="24"/>
          <w:szCs w:val="24"/>
        </w:rPr>
        <w:t>100029</w:t>
      </w:r>
      <w:r>
        <w:rPr>
          <w:rFonts w:ascii="Times New Roman" w:hAnsi="Times New Roman" w:cs="宋体" w:hint="eastAsia"/>
          <w:sz w:val="24"/>
          <w:szCs w:val="24"/>
        </w:rPr>
        <w:t>）</w:t>
      </w:r>
    </w:p>
    <w:p w:rsidR="002D0740" w:rsidRPr="0013333A" w:rsidRDefault="002D0740" w:rsidP="0013333A">
      <w:pPr>
        <w:ind w:left="780"/>
        <w:rPr>
          <w:rFonts w:ascii="Times New Roman" w:hAnsi="Times New Roman" w:cs="Times New Roman"/>
          <w:sz w:val="24"/>
          <w:szCs w:val="24"/>
        </w:rPr>
      </w:pPr>
      <w:r>
        <w:rPr>
          <w:rFonts w:ascii="Times New Roman" w:hAnsi="Times New Roman" w:cs="宋体" w:hint="eastAsia"/>
          <w:sz w:val="24"/>
          <w:szCs w:val="24"/>
        </w:rPr>
        <w:t>住宿费用：</w:t>
      </w:r>
      <w:r>
        <w:rPr>
          <w:rFonts w:ascii="Times New Roman" w:hAnsi="Times New Roman" w:cs="Times New Roman"/>
          <w:sz w:val="24"/>
          <w:szCs w:val="24"/>
        </w:rPr>
        <w:t>298</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（双人标准间</w:t>
      </w:r>
      <w:r>
        <w:rPr>
          <w:rFonts w:ascii="Times New Roman" w:hAnsi="Times New Roman" w:cs="Times New Roman"/>
          <w:sz w:val="24"/>
          <w:szCs w:val="24"/>
        </w:rPr>
        <w:t>•</w:t>
      </w:r>
      <w:r>
        <w:rPr>
          <w:rFonts w:ascii="Times New Roman" w:hAnsi="Times New Roman" w:cs="宋体" w:hint="eastAsia"/>
          <w:sz w:val="24"/>
          <w:szCs w:val="24"/>
        </w:rPr>
        <w:t>天）</w:t>
      </w:r>
    </w:p>
    <w:p w:rsidR="002D0740" w:rsidRPr="00D12833" w:rsidRDefault="002D0740" w:rsidP="00D12833">
      <w:pPr>
        <w:pStyle w:val="1"/>
        <w:ind w:left="420" w:firstLineChars="0" w:firstLine="0"/>
        <w:rPr>
          <w:rFonts w:ascii="黑体" w:eastAsia="黑体" w:hAnsi="黑体" w:cs="Times New Roman"/>
          <w:sz w:val="28"/>
          <w:szCs w:val="28"/>
        </w:rPr>
      </w:pPr>
      <w:r>
        <w:rPr>
          <w:rFonts w:ascii="黑体" w:eastAsia="黑体" w:hAnsi="黑体" w:cs="黑体" w:hint="eastAsia"/>
          <w:sz w:val="28"/>
          <w:szCs w:val="28"/>
        </w:rPr>
        <w:t>四、</w:t>
      </w:r>
      <w:r w:rsidRPr="00D12833">
        <w:rPr>
          <w:rFonts w:ascii="黑体" w:eastAsia="黑体" w:hAnsi="黑体" w:cs="黑体" w:hint="eastAsia"/>
          <w:sz w:val="28"/>
          <w:szCs w:val="28"/>
        </w:rPr>
        <w:t>联系方式</w:t>
      </w:r>
    </w:p>
    <w:tbl>
      <w:tblPr>
        <w:tblW w:w="10101" w:type="dxa"/>
        <w:tblInd w:w="780" w:type="dxa"/>
        <w:tblLayout w:type="fixed"/>
        <w:tblLook w:val="00A0"/>
      </w:tblPr>
      <w:tblGrid>
        <w:gridCol w:w="4573"/>
        <w:gridCol w:w="5528"/>
      </w:tblGrid>
      <w:tr w:rsidR="002D0740">
        <w:tc>
          <w:tcPr>
            <w:tcW w:w="4573" w:type="dxa"/>
          </w:tcPr>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中国膜工业协会</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地</w:t>
            </w:r>
            <w:r>
              <w:rPr>
                <w:rFonts w:ascii="Times New Roman" w:hAnsi="Times New Roman" w:cs="Times New Roman"/>
                <w:sz w:val="24"/>
                <w:szCs w:val="24"/>
              </w:rPr>
              <w:t xml:space="preserve">  </w:t>
            </w:r>
            <w:r>
              <w:rPr>
                <w:rFonts w:ascii="Times New Roman" w:hAnsi="Times New Roman" w:cs="宋体" w:hint="eastAsia"/>
                <w:sz w:val="24"/>
                <w:szCs w:val="24"/>
              </w:rPr>
              <w:t>址：北京市朝阳区北三环东路</w:t>
            </w:r>
            <w:r>
              <w:rPr>
                <w:rFonts w:ascii="Times New Roman" w:hAnsi="Times New Roman" w:cs="Times New Roman"/>
                <w:sz w:val="24"/>
                <w:szCs w:val="24"/>
              </w:rPr>
              <w:t>19</w:t>
            </w:r>
            <w:r>
              <w:rPr>
                <w:rFonts w:ascii="Times New Roman" w:hAnsi="Times New Roman" w:cs="宋体" w:hint="eastAsia"/>
                <w:sz w:val="24"/>
                <w:szCs w:val="24"/>
              </w:rPr>
              <w:t>号</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邮</w:t>
            </w:r>
            <w:r>
              <w:rPr>
                <w:rFonts w:ascii="Times New Roman" w:hAnsi="Times New Roman" w:cs="Times New Roman"/>
                <w:sz w:val="24"/>
                <w:szCs w:val="24"/>
              </w:rPr>
              <w:t xml:space="preserve">  </w:t>
            </w:r>
            <w:r>
              <w:rPr>
                <w:rFonts w:ascii="Times New Roman" w:hAnsi="Times New Roman" w:cs="宋体" w:hint="eastAsia"/>
                <w:sz w:val="24"/>
                <w:szCs w:val="24"/>
              </w:rPr>
              <w:t>编：</w:t>
            </w:r>
            <w:r>
              <w:rPr>
                <w:rFonts w:ascii="Times New Roman" w:hAnsi="Times New Roman" w:cs="Times New Roman"/>
                <w:sz w:val="24"/>
                <w:szCs w:val="24"/>
              </w:rPr>
              <w:t>100029</w:t>
            </w:r>
            <w:r>
              <w:rPr>
                <w:rFonts w:ascii="Times New Roman" w:hAnsi="Times New Roman" w:cs="宋体" w:hint="eastAsia"/>
                <w:sz w:val="24"/>
                <w:szCs w:val="24"/>
              </w:rPr>
              <w:t xml:space="preserve">　</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联系人：石雪莉（</w:t>
            </w:r>
            <w:r>
              <w:rPr>
                <w:rFonts w:ascii="Times New Roman" w:hAnsi="Times New Roman" w:cs="Times New Roman"/>
                <w:sz w:val="24"/>
                <w:szCs w:val="24"/>
              </w:rPr>
              <w:t>13501320130</w:t>
            </w:r>
            <w:r>
              <w:rPr>
                <w:rFonts w:ascii="Times New Roman" w:hAnsi="Times New Roman" w:cs="宋体" w:hint="eastAsia"/>
                <w:sz w:val="24"/>
                <w:szCs w:val="24"/>
              </w:rPr>
              <w:t>）</w:t>
            </w:r>
          </w:p>
          <w:p w:rsidR="002D0740" w:rsidRDefault="002D0740" w:rsidP="00FE3100">
            <w:pPr>
              <w:pStyle w:val="1"/>
              <w:ind w:firstLineChars="400" w:firstLine="960"/>
              <w:rPr>
                <w:rFonts w:ascii="Times New Roman" w:hAnsi="Times New Roman" w:cs="Times New Roman"/>
                <w:sz w:val="24"/>
                <w:szCs w:val="24"/>
              </w:rPr>
            </w:pPr>
            <w:r>
              <w:rPr>
                <w:rFonts w:ascii="Times New Roman" w:hAnsi="Times New Roman" w:cs="宋体" w:hint="eastAsia"/>
                <w:sz w:val="24"/>
                <w:szCs w:val="24"/>
              </w:rPr>
              <w:t>张</w:t>
            </w:r>
            <w:r>
              <w:rPr>
                <w:rFonts w:ascii="Times New Roman" w:hAnsi="Times New Roman" w:cs="Times New Roman"/>
                <w:sz w:val="24"/>
                <w:szCs w:val="24"/>
              </w:rPr>
              <w:t xml:space="preserve">  </w:t>
            </w:r>
            <w:r>
              <w:rPr>
                <w:rFonts w:ascii="Times New Roman" w:hAnsi="Times New Roman" w:cs="宋体" w:hint="eastAsia"/>
                <w:sz w:val="24"/>
                <w:szCs w:val="24"/>
              </w:rPr>
              <w:t>琴（</w:t>
            </w:r>
            <w:r w:rsidRPr="00FE3100">
              <w:rPr>
                <w:rFonts w:ascii="Times New Roman" w:hAnsi="Times New Roman" w:cs="Times New Roman"/>
                <w:sz w:val="24"/>
                <w:szCs w:val="24"/>
              </w:rPr>
              <w:t>13651132289</w:t>
            </w:r>
            <w:r>
              <w:rPr>
                <w:rFonts w:ascii="Times New Roman" w:hAnsi="Times New Roman" w:cs="宋体" w:hint="eastAsia"/>
                <w:sz w:val="24"/>
                <w:szCs w:val="24"/>
              </w:rPr>
              <w:t>）</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电</w:t>
            </w:r>
            <w:r>
              <w:rPr>
                <w:rFonts w:ascii="Times New Roman" w:hAnsi="Times New Roman" w:cs="Times New Roman"/>
                <w:sz w:val="24"/>
                <w:szCs w:val="24"/>
              </w:rPr>
              <w:t xml:space="preserve">  </w:t>
            </w:r>
            <w:r>
              <w:rPr>
                <w:rFonts w:ascii="Times New Roman" w:hAnsi="Times New Roman" w:cs="宋体" w:hint="eastAsia"/>
                <w:sz w:val="24"/>
                <w:szCs w:val="24"/>
              </w:rPr>
              <w:t>话：</w:t>
            </w:r>
            <w:r>
              <w:rPr>
                <w:rFonts w:ascii="Times New Roman" w:hAnsi="Times New Roman" w:cs="Times New Roman"/>
                <w:sz w:val="24"/>
                <w:szCs w:val="24"/>
              </w:rPr>
              <w:t xml:space="preserve">010-64411037            </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传</w:t>
            </w:r>
            <w:r>
              <w:rPr>
                <w:rFonts w:ascii="Times New Roman" w:hAnsi="Times New Roman" w:cs="Times New Roman"/>
                <w:sz w:val="24"/>
                <w:szCs w:val="24"/>
              </w:rPr>
              <w:t xml:space="preserve">  </w:t>
            </w:r>
            <w:r>
              <w:rPr>
                <w:rFonts w:ascii="Times New Roman" w:hAnsi="Times New Roman" w:cs="宋体" w:hint="eastAsia"/>
                <w:sz w:val="24"/>
                <w:szCs w:val="24"/>
              </w:rPr>
              <w:t>真：</w:t>
            </w:r>
            <w:r>
              <w:rPr>
                <w:rFonts w:ascii="Times New Roman" w:hAnsi="Times New Roman" w:cs="Times New Roman"/>
                <w:sz w:val="24"/>
                <w:szCs w:val="24"/>
              </w:rPr>
              <w:t>010-64433465</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宋体" w:hint="eastAsia"/>
                <w:sz w:val="24"/>
                <w:szCs w:val="24"/>
              </w:rPr>
              <w:t>：</w:t>
            </w:r>
            <w:r>
              <w:rPr>
                <w:rFonts w:ascii="Times New Roman" w:hAnsi="Times New Roman" w:cs="Times New Roman"/>
                <w:sz w:val="24"/>
                <w:szCs w:val="24"/>
              </w:rPr>
              <w:t>shixueli1030@163.com</w:t>
            </w:r>
          </w:p>
        </w:tc>
        <w:tc>
          <w:tcPr>
            <w:tcW w:w="5528" w:type="dxa"/>
          </w:tcPr>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膜生物反应器（</w:t>
            </w:r>
            <w:r>
              <w:rPr>
                <w:rFonts w:ascii="Times New Roman" w:hAnsi="Times New Roman" w:cs="Times New Roman"/>
                <w:sz w:val="24"/>
                <w:szCs w:val="24"/>
              </w:rPr>
              <w:t>MBR</w:t>
            </w:r>
            <w:r>
              <w:rPr>
                <w:rFonts w:ascii="Times New Roman" w:hAnsi="Times New Roman" w:cs="宋体" w:hint="eastAsia"/>
                <w:sz w:val="24"/>
                <w:szCs w:val="24"/>
              </w:rPr>
              <w:t>）产业技术创新战略联盟</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地</w:t>
            </w:r>
            <w:r>
              <w:rPr>
                <w:rFonts w:ascii="Times New Roman" w:hAnsi="Times New Roman" w:cs="Times New Roman"/>
                <w:sz w:val="24"/>
                <w:szCs w:val="24"/>
              </w:rPr>
              <w:t xml:space="preserve">  </w:t>
            </w:r>
            <w:r>
              <w:rPr>
                <w:rFonts w:ascii="Times New Roman" w:hAnsi="Times New Roman" w:cs="宋体" w:hint="eastAsia"/>
                <w:sz w:val="24"/>
                <w:szCs w:val="24"/>
              </w:rPr>
              <w:t>址：北京市海淀区生命科学园路</w:t>
            </w:r>
            <w:r>
              <w:rPr>
                <w:rFonts w:ascii="Times New Roman" w:hAnsi="Times New Roman" w:cs="Times New Roman"/>
                <w:sz w:val="24"/>
                <w:szCs w:val="24"/>
              </w:rPr>
              <w:t>23-2</w:t>
            </w:r>
            <w:r>
              <w:rPr>
                <w:rFonts w:ascii="Times New Roman" w:hAnsi="Times New Roman" w:cs="宋体" w:hint="eastAsia"/>
                <w:sz w:val="24"/>
                <w:szCs w:val="24"/>
              </w:rPr>
              <w:t>号</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邮</w:t>
            </w:r>
            <w:r>
              <w:rPr>
                <w:rFonts w:ascii="Times New Roman" w:hAnsi="Times New Roman" w:cs="Times New Roman"/>
                <w:sz w:val="24"/>
                <w:szCs w:val="24"/>
              </w:rPr>
              <w:t xml:space="preserve">  </w:t>
            </w:r>
            <w:r>
              <w:rPr>
                <w:rFonts w:ascii="Times New Roman" w:hAnsi="Times New Roman" w:cs="宋体" w:hint="eastAsia"/>
                <w:sz w:val="24"/>
                <w:szCs w:val="24"/>
              </w:rPr>
              <w:t>编：</w:t>
            </w:r>
            <w:r>
              <w:rPr>
                <w:rFonts w:ascii="Times New Roman" w:hAnsi="Times New Roman" w:cs="Times New Roman"/>
                <w:sz w:val="24"/>
                <w:szCs w:val="24"/>
              </w:rPr>
              <w:t>102206</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联系人：顾</w:t>
            </w:r>
            <w:r>
              <w:rPr>
                <w:rFonts w:ascii="Times New Roman" w:hAnsi="Times New Roman" w:cs="Times New Roman"/>
                <w:sz w:val="24"/>
                <w:szCs w:val="24"/>
              </w:rPr>
              <w:t xml:space="preserve">  </w:t>
            </w:r>
            <w:r>
              <w:rPr>
                <w:rFonts w:ascii="Times New Roman" w:hAnsi="Times New Roman" w:cs="宋体" w:hint="eastAsia"/>
                <w:sz w:val="24"/>
                <w:szCs w:val="24"/>
              </w:rPr>
              <w:t>辉</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电</w:t>
            </w:r>
            <w:r>
              <w:rPr>
                <w:rFonts w:ascii="Times New Roman" w:hAnsi="Times New Roman" w:cs="Times New Roman"/>
                <w:sz w:val="24"/>
                <w:szCs w:val="24"/>
              </w:rPr>
              <w:t xml:space="preserve">  </w:t>
            </w:r>
            <w:r>
              <w:rPr>
                <w:rFonts w:ascii="Times New Roman" w:hAnsi="Times New Roman" w:cs="宋体" w:hint="eastAsia"/>
                <w:sz w:val="24"/>
                <w:szCs w:val="24"/>
              </w:rPr>
              <w:t>话：</w:t>
            </w:r>
            <w:r>
              <w:rPr>
                <w:rFonts w:ascii="Times New Roman" w:hAnsi="Times New Roman" w:cs="Times New Roman"/>
                <w:sz w:val="24"/>
                <w:szCs w:val="24"/>
              </w:rPr>
              <w:t>010-60689217</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宋体" w:hint="eastAsia"/>
                <w:sz w:val="24"/>
                <w:szCs w:val="24"/>
              </w:rPr>
              <w:t>传</w:t>
            </w:r>
            <w:r>
              <w:rPr>
                <w:rFonts w:ascii="Times New Roman" w:hAnsi="Times New Roman" w:cs="Times New Roman"/>
                <w:sz w:val="24"/>
                <w:szCs w:val="24"/>
              </w:rPr>
              <w:t xml:space="preserve">  </w:t>
            </w:r>
            <w:r>
              <w:rPr>
                <w:rFonts w:ascii="Times New Roman" w:hAnsi="Times New Roman" w:cs="宋体" w:hint="eastAsia"/>
                <w:sz w:val="24"/>
                <w:szCs w:val="24"/>
              </w:rPr>
              <w:t>真：</w:t>
            </w:r>
            <w:r>
              <w:rPr>
                <w:rFonts w:ascii="Times New Roman" w:hAnsi="Times New Roman" w:cs="Times New Roman"/>
                <w:sz w:val="24"/>
                <w:szCs w:val="24"/>
              </w:rPr>
              <w:t>010-61667119</w:t>
            </w:r>
          </w:p>
          <w:p w:rsidR="002D0740" w:rsidRDefault="002D0740" w:rsidP="0013333A">
            <w:pPr>
              <w:pStyle w:val="1"/>
              <w:ind w:firstLineChars="0" w:firstLine="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宋体" w:hint="eastAsia"/>
                <w:sz w:val="24"/>
                <w:szCs w:val="24"/>
              </w:rPr>
              <w:t>：</w:t>
            </w:r>
            <w:r w:rsidRPr="00D75391">
              <w:rPr>
                <w:rFonts w:ascii="Times New Roman" w:hAnsi="Times New Roman" w:cs="Times New Roman"/>
                <w:sz w:val="24"/>
                <w:szCs w:val="24"/>
              </w:rPr>
              <w:t>haigh2004@163.com</w:t>
            </w:r>
          </w:p>
          <w:p w:rsidR="002D0740" w:rsidRDefault="00AB6636" w:rsidP="0013333A">
            <w:pPr>
              <w:pStyle w:val="1"/>
              <w:ind w:firstLineChars="0" w:firstLine="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45pt;margin-top:9.6pt;width:132.75pt;height:132.75pt;z-index:-1">
                  <v:imagedata r:id="rId7" o:title="协会公章"/>
                </v:shape>
              </w:pict>
            </w:r>
          </w:p>
          <w:p w:rsidR="002D0740" w:rsidRDefault="002D0740" w:rsidP="0013333A">
            <w:pPr>
              <w:pStyle w:val="1"/>
              <w:ind w:firstLineChars="0" w:firstLine="0"/>
              <w:rPr>
                <w:rFonts w:ascii="Times New Roman" w:hAnsi="Times New Roman" w:cs="Times New Roman"/>
                <w:sz w:val="24"/>
                <w:szCs w:val="24"/>
              </w:rPr>
            </w:pPr>
          </w:p>
          <w:p w:rsidR="002D0740" w:rsidRDefault="002D0740" w:rsidP="0013333A">
            <w:pPr>
              <w:pStyle w:val="1"/>
              <w:ind w:firstLineChars="0" w:firstLine="0"/>
              <w:rPr>
                <w:rFonts w:ascii="Times New Roman" w:hAnsi="Times New Roman" w:cs="Times New Roman"/>
                <w:sz w:val="24"/>
                <w:szCs w:val="24"/>
              </w:rPr>
            </w:pPr>
          </w:p>
          <w:p w:rsidR="002D0740" w:rsidRDefault="002D0740" w:rsidP="0013333A">
            <w:pPr>
              <w:pStyle w:val="1"/>
              <w:ind w:firstLineChars="0" w:firstLine="0"/>
              <w:rPr>
                <w:rFonts w:ascii="Times New Roman" w:hAnsi="Times New Roman" w:cs="Times New Roman"/>
                <w:sz w:val="24"/>
                <w:szCs w:val="24"/>
              </w:rPr>
            </w:pPr>
          </w:p>
        </w:tc>
      </w:tr>
    </w:tbl>
    <w:p w:rsidR="002D0740" w:rsidRDefault="002D0740" w:rsidP="0013333A">
      <w:pPr>
        <w:pStyle w:val="1"/>
        <w:ind w:leftChars="371" w:left="779" w:firstLineChars="2750" w:firstLine="6600"/>
        <w:rPr>
          <w:rFonts w:ascii="Times New Roman" w:hAnsi="Times New Roman" w:cs="Times New Roman"/>
          <w:sz w:val="24"/>
          <w:szCs w:val="24"/>
        </w:rPr>
      </w:pPr>
      <w:r>
        <w:rPr>
          <w:rFonts w:ascii="Times New Roman" w:hAnsi="Times New Roman" w:cs="宋体" w:hint="eastAsia"/>
          <w:sz w:val="24"/>
          <w:szCs w:val="24"/>
        </w:rPr>
        <w:t>中国膜工业协会</w:t>
      </w:r>
    </w:p>
    <w:p w:rsidR="002D0740" w:rsidRDefault="002D0740" w:rsidP="0013333A">
      <w:pPr>
        <w:pStyle w:val="1"/>
        <w:ind w:left="780" w:firstLineChars="0" w:firstLine="0"/>
        <w:rPr>
          <w:rFonts w:ascii="Times New Roman" w:hAnsi="Times New Roman" w:cs="Times New Roman"/>
          <w:sz w:val="24"/>
          <w:szCs w:val="24"/>
        </w:rPr>
      </w:pPr>
      <w:r>
        <w:rPr>
          <w:rFonts w:ascii="Times New Roman" w:hAnsi="Times New Roman" w:cs="Times New Roman"/>
          <w:sz w:val="24"/>
          <w:szCs w:val="24"/>
        </w:rPr>
        <w:t xml:space="preserve">                                                       2016</w:t>
      </w:r>
      <w:r>
        <w:rPr>
          <w:rFonts w:ascii="Times New Roman" w:hAnsi="Times New Roman" w:cs="宋体" w:hint="eastAsia"/>
          <w:sz w:val="24"/>
          <w:szCs w:val="24"/>
        </w:rPr>
        <w:t>年</w:t>
      </w:r>
      <w:r>
        <w:rPr>
          <w:rFonts w:ascii="Times New Roman" w:hAnsi="Times New Roman" w:cs="Times New Roman"/>
          <w:sz w:val="24"/>
          <w:szCs w:val="24"/>
        </w:rPr>
        <w:t>5</w:t>
      </w:r>
      <w:r>
        <w:rPr>
          <w:rFonts w:ascii="Times New Roman" w:hAnsi="Times New Roman" w:cs="宋体" w:hint="eastAsia"/>
          <w:sz w:val="24"/>
          <w:szCs w:val="24"/>
        </w:rPr>
        <w:t>月</w:t>
      </w:r>
      <w:r>
        <w:rPr>
          <w:rFonts w:ascii="Times New Roman" w:hAnsi="Times New Roman" w:cs="Times New Roman"/>
          <w:sz w:val="24"/>
          <w:szCs w:val="24"/>
        </w:rPr>
        <w:t>2</w:t>
      </w:r>
      <w:r w:rsidR="008952D5">
        <w:rPr>
          <w:rFonts w:ascii="Times New Roman" w:hAnsi="Times New Roman" w:cs="Times New Roman" w:hint="eastAsia"/>
          <w:sz w:val="24"/>
          <w:szCs w:val="24"/>
        </w:rPr>
        <w:t>4</w:t>
      </w:r>
      <w:r>
        <w:rPr>
          <w:rFonts w:ascii="Times New Roman" w:hAnsi="Times New Roman" w:cs="宋体" w:hint="eastAsia"/>
          <w:sz w:val="24"/>
          <w:szCs w:val="24"/>
        </w:rPr>
        <w:t>日</w:t>
      </w:r>
    </w:p>
    <w:p w:rsidR="002D0740" w:rsidRDefault="002D0740">
      <w:pPr>
        <w:widowControl/>
        <w:jc w:val="left"/>
        <w:rPr>
          <w:rFonts w:ascii="Times New Roman" w:hAnsi="Times New Roman" w:cs="Times New Roman"/>
          <w:sz w:val="24"/>
          <w:szCs w:val="24"/>
        </w:rPr>
      </w:pPr>
    </w:p>
    <w:p w:rsidR="002D0740" w:rsidRDefault="002D0740" w:rsidP="005E4103">
      <w:pPr>
        <w:widowControl/>
        <w:rPr>
          <w:rFonts w:ascii="Times New Roman" w:hAnsi="Times New Roman" w:cs="Times New Roman"/>
        </w:rPr>
      </w:pPr>
    </w:p>
    <w:sectPr w:rsidR="002D0740" w:rsidSect="006B37F5">
      <w:headerReference w:type="default" r:id="rId8"/>
      <w:footerReference w:type="default" r:id="rId9"/>
      <w:headerReference w:type="first" r:id="rId10"/>
      <w:pgSz w:w="11906" w:h="16838"/>
      <w:pgMar w:top="1134" w:right="851" w:bottom="851" w:left="85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7C7" w:rsidRDefault="000207C7" w:rsidP="006B37F5">
      <w:pPr>
        <w:rPr>
          <w:rFonts w:cs="Times New Roman"/>
        </w:rPr>
      </w:pPr>
      <w:r>
        <w:rPr>
          <w:rFonts w:cs="Times New Roman"/>
        </w:rPr>
        <w:separator/>
      </w:r>
    </w:p>
  </w:endnote>
  <w:endnote w:type="continuationSeparator" w:id="1">
    <w:p w:rsidR="000207C7" w:rsidRDefault="000207C7" w:rsidP="006B37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3B1A2F">
    <w:pPr>
      <w:pStyle w:val="a6"/>
      <w:rPr>
        <w:rFonts w:cs="Times New Roman"/>
      </w:rPr>
    </w:pPr>
    <w:r w:rsidRPr="003B1A2F">
      <w:rPr>
        <w:noProof/>
      </w:rP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mso-wrap-style:none;mso-position-horizontal:center;mso-position-horizontal-relative:margin" o:preferrelative="t" filled="f" stroked="f">
          <v:textbox style="mso-fit-shape-to-text:t" inset="0,0,0,0">
            <w:txbxContent>
              <w:p w:rsidR="002D0740" w:rsidRDefault="003B1A2F">
                <w:pPr>
                  <w:snapToGrid w:val="0"/>
                  <w:rPr>
                    <w:rFonts w:cs="Times New Roman"/>
                    <w:sz w:val="18"/>
                    <w:szCs w:val="18"/>
                  </w:rPr>
                </w:pPr>
                <w:fldSimple w:instr=" PAGE  \* MERGEFORMAT ">
                  <w:r w:rsidR="005E4103">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7C7" w:rsidRDefault="000207C7" w:rsidP="006B37F5">
      <w:pPr>
        <w:rPr>
          <w:rFonts w:cs="Times New Roman"/>
        </w:rPr>
      </w:pPr>
      <w:r>
        <w:rPr>
          <w:rFonts w:cs="Times New Roman"/>
        </w:rPr>
        <w:separator/>
      </w:r>
    </w:p>
  </w:footnote>
  <w:footnote w:type="continuationSeparator" w:id="1">
    <w:p w:rsidR="000207C7" w:rsidRDefault="000207C7" w:rsidP="006B37F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2D0740">
    <w:pPr>
      <w:pStyle w:val="a7"/>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40" w:rsidRDefault="002D0740">
    <w:pPr>
      <w:jc w:val="center"/>
      <w:rPr>
        <w:rFonts w:cs="Times New Roman"/>
        <w:color w:val="FF0000"/>
        <w:sz w:val="72"/>
        <w:szCs w:val="72"/>
      </w:rPr>
    </w:pPr>
    <w:r>
      <w:rPr>
        <w:rFonts w:hAnsi="宋体" w:cs="宋体" w:hint="eastAsia"/>
        <w:color w:val="FF0000"/>
        <w:sz w:val="72"/>
        <w:szCs w:val="72"/>
      </w:rPr>
      <w:t>中国膜工业协会文件</w:t>
    </w:r>
  </w:p>
  <w:p w:rsidR="002D0740" w:rsidRDefault="002D0740">
    <w:pPr>
      <w:jc w:val="center"/>
      <w:rPr>
        <w:rFonts w:cs="Times New Roman"/>
        <w:sz w:val="24"/>
        <w:szCs w:val="24"/>
      </w:rPr>
    </w:pPr>
    <w:r>
      <w:rPr>
        <w:rFonts w:cs="宋体" w:hint="eastAsia"/>
        <w:sz w:val="24"/>
        <w:szCs w:val="24"/>
      </w:rPr>
      <w:t>中膜协</w:t>
    </w:r>
    <w:r>
      <w:rPr>
        <w:sz w:val="24"/>
        <w:szCs w:val="24"/>
      </w:rPr>
      <w:t>[2016]</w:t>
    </w:r>
    <w:r>
      <w:rPr>
        <w:rFonts w:cs="宋体" w:hint="eastAsia"/>
        <w:sz w:val="24"/>
        <w:szCs w:val="24"/>
      </w:rPr>
      <w:t>第</w:t>
    </w:r>
    <w:r>
      <w:rPr>
        <w:sz w:val="24"/>
        <w:szCs w:val="24"/>
      </w:rPr>
      <w:t xml:space="preserve">20 </w:t>
    </w:r>
    <w:r>
      <w:rPr>
        <w:rFonts w:cs="宋体" w:hint="eastAsia"/>
        <w:sz w:val="24"/>
        <w:szCs w:val="24"/>
      </w:rPr>
      <w:t>号</w:t>
    </w:r>
  </w:p>
  <w:p w:rsidR="002D0740" w:rsidRDefault="003B1A2F">
    <w:pPr>
      <w:jc w:val="center"/>
      <w:rPr>
        <w:rFonts w:cs="Times New Roman"/>
      </w:rPr>
    </w:pPr>
    <w:r>
      <w:rPr>
        <w:rFonts w:cs="Times New Roman"/>
      </w:rPr>
    </w:r>
    <w:r>
      <w:rPr>
        <w:rFonts w:cs="Times New Roman"/>
      </w:rPr>
      <w:pict>
        <v:group id="Group 6" o:spid="_x0000_s2050" style="width:450pt;height:10.2pt;mso-position-horizontal-relative:char;mso-position-vertical-relative:line" coordorigin="2204,4513" coordsize="7200,4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left:2204;top:4513;width:7200;height:4212" o:preferrelative="f">
            <o:lock v:ext="edit" aspectratio="f" text="t"/>
          </v:shape>
          <v:line id="Line 7" o:spid="_x0000_s2052" style="position:absolute" from="2204,4637" to="9404,4637" o:preferrelative="t" strokecolor="red">
            <v:stroke miterlimit="2"/>
          </v:lin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D3D"/>
    <w:multiLevelType w:val="hybridMultilevel"/>
    <w:tmpl w:val="D3EEECDE"/>
    <w:lvl w:ilvl="0" w:tplc="9A0C3956">
      <w:start w:val="2"/>
      <w:numFmt w:val="bullet"/>
      <w:lvlText w:val="☆"/>
      <w:lvlJc w:val="left"/>
      <w:pPr>
        <w:ind w:left="928" w:hanging="360"/>
      </w:pPr>
      <w:rPr>
        <w:rFonts w:ascii="宋体" w:eastAsia="宋体" w:hAnsi="宋体" w:hint="eastAsia"/>
        <w:b/>
        <w:bCs/>
      </w:rPr>
    </w:lvl>
    <w:lvl w:ilvl="1" w:tplc="04090003" w:tentative="1">
      <w:start w:val="1"/>
      <w:numFmt w:val="bullet"/>
      <w:lvlText w:val=""/>
      <w:lvlJc w:val="left"/>
      <w:pPr>
        <w:ind w:left="1408" w:hanging="420"/>
      </w:pPr>
      <w:rPr>
        <w:rFonts w:ascii="Wingdings" w:hAnsi="Wingdings" w:cs="Wingdings" w:hint="default"/>
      </w:rPr>
    </w:lvl>
    <w:lvl w:ilvl="2" w:tplc="04090005" w:tentative="1">
      <w:start w:val="1"/>
      <w:numFmt w:val="bullet"/>
      <w:lvlText w:val=""/>
      <w:lvlJc w:val="left"/>
      <w:pPr>
        <w:ind w:left="1828" w:hanging="420"/>
      </w:pPr>
      <w:rPr>
        <w:rFonts w:ascii="Wingdings" w:hAnsi="Wingdings" w:cs="Wingdings" w:hint="default"/>
      </w:rPr>
    </w:lvl>
    <w:lvl w:ilvl="3" w:tplc="04090001" w:tentative="1">
      <w:start w:val="1"/>
      <w:numFmt w:val="bullet"/>
      <w:lvlText w:val=""/>
      <w:lvlJc w:val="left"/>
      <w:pPr>
        <w:ind w:left="2248" w:hanging="420"/>
      </w:pPr>
      <w:rPr>
        <w:rFonts w:ascii="Wingdings" w:hAnsi="Wingdings" w:cs="Wingdings" w:hint="default"/>
      </w:rPr>
    </w:lvl>
    <w:lvl w:ilvl="4" w:tplc="04090003" w:tentative="1">
      <w:start w:val="1"/>
      <w:numFmt w:val="bullet"/>
      <w:lvlText w:val=""/>
      <w:lvlJc w:val="left"/>
      <w:pPr>
        <w:ind w:left="2668" w:hanging="420"/>
      </w:pPr>
      <w:rPr>
        <w:rFonts w:ascii="Wingdings" w:hAnsi="Wingdings" w:cs="Wingdings" w:hint="default"/>
      </w:rPr>
    </w:lvl>
    <w:lvl w:ilvl="5" w:tplc="04090005" w:tentative="1">
      <w:start w:val="1"/>
      <w:numFmt w:val="bullet"/>
      <w:lvlText w:val=""/>
      <w:lvlJc w:val="left"/>
      <w:pPr>
        <w:ind w:left="3088" w:hanging="420"/>
      </w:pPr>
      <w:rPr>
        <w:rFonts w:ascii="Wingdings" w:hAnsi="Wingdings" w:cs="Wingdings" w:hint="default"/>
      </w:rPr>
    </w:lvl>
    <w:lvl w:ilvl="6" w:tplc="04090001" w:tentative="1">
      <w:start w:val="1"/>
      <w:numFmt w:val="bullet"/>
      <w:lvlText w:val=""/>
      <w:lvlJc w:val="left"/>
      <w:pPr>
        <w:ind w:left="3508" w:hanging="420"/>
      </w:pPr>
      <w:rPr>
        <w:rFonts w:ascii="Wingdings" w:hAnsi="Wingdings" w:cs="Wingdings" w:hint="default"/>
      </w:rPr>
    </w:lvl>
    <w:lvl w:ilvl="7" w:tplc="04090003" w:tentative="1">
      <w:start w:val="1"/>
      <w:numFmt w:val="bullet"/>
      <w:lvlText w:val=""/>
      <w:lvlJc w:val="left"/>
      <w:pPr>
        <w:ind w:left="3928" w:hanging="420"/>
      </w:pPr>
      <w:rPr>
        <w:rFonts w:ascii="Wingdings" w:hAnsi="Wingdings" w:cs="Wingdings" w:hint="default"/>
      </w:rPr>
    </w:lvl>
    <w:lvl w:ilvl="8" w:tplc="04090005" w:tentative="1">
      <w:start w:val="1"/>
      <w:numFmt w:val="bullet"/>
      <w:lvlText w:val=""/>
      <w:lvlJc w:val="left"/>
      <w:pPr>
        <w:ind w:left="4348" w:hanging="420"/>
      </w:pPr>
      <w:rPr>
        <w:rFonts w:ascii="Wingdings" w:hAnsi="Wingdings" w:cs="Wingdings" w:hint="default"/>
      </w:rPr>
    </w:lvl>
  </w:abstractNum>
  <w:abstractNum w:abstractNumId="1">
    <w:nsid w:val="77677B2E"/>
    <w:multiLevelType w:val="multilevel"/>
    <w:tmpl w:val="77677B2E"/>
    <w:lvl w:ilvl="0">
      <w:start w:val="1"/>
      <w:numFmt w:val="japaneseCounting"/>
      <w:lvlText w:val="%1."/>
      <w:lvlJc w:val="left"/>
      <w:pPr>
        <w:ind w:left="780" w:hanging="360"/>
      </w:pPr>
      <w:rPr>
        <w:rFonts w:hint="default"/>
      </w:rPr>
    </w:lvl>
    <w:lvl w:ilvl="1" w:tentative="1">
      <w:start w:val="1"/>
      <w:numFmt w:val="decimal"/>
      <w:lvlText w:val="%2."/>
      <w:lvlJc w:val="left"/>
      <w:pPr>
        <w:ind w:left="1211"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78CF608D"/>
    <w:multiLevelType w:val="hybridMultilevel"/>
    <w:tmpl w:val="B65096A0"/>
    <w:lvl w:ilvl="0" w:tplc="E83E4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characterSpacingControl w:val="compressPunctuation"/>
  <w:noLineBreaksAfter w:lang="zh-CN" w:val="$([{£¥·‘“〈《「『【〔〖〝﹙﹛﹝＄（．［｛￡￥"/>
  <w:noLineBreaksBefore w:lang="zh-CN" w:val="!%),.:;&gt;?]}¢¨°·ˇˉ―‖’”…‰′″›℃∶、。〃〉》」』】〕〗〞︶︺︾﹀﹄﹚﹜﹞！＂％＇），．：；？］｀｜｝～￠"/>
  <w:savePreviewPicture/>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57D"/>
    <w:rsid w:val="00006C1C"/>
    <w:rsid w:val="0001324A"/>
    <w:rsid w:val="000162AF"/>
    <w:rsid w:val="000207C7"/>
    <w:rsid w:val="0002091C"/>
    <w:rsid w:val="0002636A"/>
    <w:rsid w:val="00030C8B"/>
    <w:rsid w:val="00034189"/>
    <w:rsid w:val="00041FC9"/>
    <w:rsid w:val="000670B1"/>
    <w:rsid w:val="0007790C"/>
    <w:rsid w:val="000977CE"/>
    <w:rsid w:val="000A3819"/>
    <w:rsid w:val="000B57EF"/>
    <w:rsid w:val="000E0691"/>
    <w:rsid w:val="000F692E"/>
    <w:rsid w:val="00102D86"/>
    <w:rsid w:val="00106C5C"/>
    <w:rsid w:val="001237E7"/>
    <w:rsid w:val="00123843"/>
    <w:rsid w:val="0013333A"/>
    <w:rsid w:val="001349DD"/>
    <w:rsid w:val="00136EAD"/>
    <w:rsid w:val="00146125"/>
    <w:rsid w:val="0015257B"/>
    <w:rsid w:val="001531E5"/>
    <w:rsid w:val="001552CF"/>
    <w:rsid w:val="001558BF"/>
    <w:rsid w:val="00157412"/>
    <w:rsid w:val="00184AC7"/>
    <w:rsid w:val="00187BF2"/>
    <w:rsid w:val="00187DF9"/>
    <w:rsid w:val="0019151E"/>
    <w:rsid w:val="001A53D6"/>
    <w:rsid w:val="001C5C1E"/>
    <w:rsid w:val="001C79A5"/>
    <w:rsid w:val="001D02D2"/>
    <w:rsid w:val="00202427"/>
    <w:rsid w:val="00205770"/>
    <w:rsid w:val="00234303"/>
    <w:rsid w:val="002366D7"/>
    <w:rsid w:val="002371A1"/>
    <w:rsid w:val="00237A14"/>
    <w:rsid w:val="002401F5"/>
    <w:rsid w:val="002409E6"/>
    <w:rsid w:val="00263D4D"/>
    <w:rsid w:val="00274072"/>
    <w:rsid w:val="00280CCC"/>
    <w:rsid w:val="002B58C0"/>
    <w:rsid w:val="002C10B2"/>
    <w:rsid w:val="002D0740"/>
    <w:rsid w:val="002D185D"/>
    <w:rsid w:val="002D3538"/>
    <w:rsid w:val="002E0577"/>
    <w:rsid w:val="002F11E3"/>
    <w:rsid w:val="002F3C6A"/>
    <w:rsid w:val="00300E07"/>
    <w:rsid w:val="00312B0B"/>
    <w:rsid w:val="00313110"/>
    <w:rsid w:val="00330954"/>
    <w:rsid w:val="00330ABA"/>
    <w:rsid w:val="003318C3"/>
    <w:rsid w:val="00332933"/>
    <w:rsid w:val="0034045B"/>
    <w:rsid w:val="00345266"/>
    <w:rsid w:val="00347F19"/>
    <w:rsid w:val="00354435"/>
    <w:rsid w:val="00354B85"/>
    <w:rsid w:val="00355BF2"/>
    <w:rsid w:val="00356FA1"/>
    <w:rsid w:val="00366B72"/>
    <w:rsid w:val="003672B3"/>
    <w:rsid w:val="00375B92"/>
    <w:rsid w:val="00376193"/>
    <w:rsid w:val="00393C39"/>
    <w:rsid w:val="003A2681"/>
    <w:rsid w:val="003A5904"/>
    <w:rsid w:val="003A6366"/>
    <w:rsid w:val="003B1A2F"/>
    <w:rsid w:val="003B27C4"/>
    <w:rsid w:val="003B60D5"/>
    <w:rsid w:val="003D059E"/>
    <w:rsid w:val="003D2DD3"/>
    <w:rsid w:val="003D6EA5"/>
    <w:rsid w:val="003F1D8C"/>
    <w:rsid w:val="003F4E4B"/>
    <w:rsid w:val="00401149"/>
    <w:rsid w:val="0043131A"/>
    <w:rsid w:val="00440BBC"/>
    <w:rsid w:val="004522FC"/>
    <w:rsid w:val="0045506E"/>
    <w:rsid w:val="00462E99"/>
    <w:rsid w:val="00470916"/>
    <w:rsid w:val="00486468"/>
    <w:rsid w:val="00494BA6"/>
    <w:rsid w:val="004C09BC"/>
    <w:rsid w:val="004C1C38"/>
    <w:rsid w:val="004D5BFC"/>
    <w:rsid w:val="004E23AE"/>
    <w:rsid w:val="004F4800"/>
    <w:rsid w:val="004F7326"/>
    <w:rsid w:val="00502BFF"/>
    <w:rsid w:val="00513F6D"/>
    <w:rsid w:val="00517967"/>
    <w:rsid w:val="00537A80"/>
    <w:rsid w:val="0054450C"/>
    <w:rsid w:val="00544D2F"/>
    <w:rsid w:val="00553599"/>
    <w:rsid w:val="0056095E"/>
    <w:rsid w:val="00572E9B"/>
    <w:rsid w:val="00582CDE"/>
    <w:rsid w:val="005A3B84"/>
    <w:rsid w:val="005B75F7"/>
    <w:rsid w:val="005C4FA4"/>
    <w:rsid w:val="005C57D9"/>
    <w:rsid w:val="005C657D"/>
    <w:rsid w:val="005D2231"/>
    <w:rsid w:val="005D47BA"/>
    <w:rsid w:val="005E2752"/>
    <w:rsid w:val="005E4103"/>
    <w:rsid w:val="005F62BB"/>
    <w:rsid w:val="005F6D55"/>
    <w:rsid w:val="006051DE"/>
    <w:rsid w:val="006408D3"/>
    <w:rsid w:val="006430D3"/>
    <w:rsid w:val="00645F56"/>
    <w:rsid w:val="00651982"/>
    <w:rsid w:val="00656A7F"/>
    <w:rsid w:val="00672EA6"/>
    <w:rsid w:val="00686224"/>
    <w:rsid w:val="00692320"/>
    <w:rsid w:val="006B37F5"/>
    <w:rsid w:val="006B6F90"/>
    <w:rsid w:val="006C4458"/>
    <w:rsid w:val="006D7D3D"/>
    <w:rsid w:val="006E5EF6"/>
    <w:rsid w:val="006F70C5"/>
    <w:rsid w:val="007012BE"/>
    <w:rsid w:val="0070633B"/>
    <w:rsid w:val="00710425"/>
    <w:rsid w:val="00716601"/>
    <w:rsid w:val="0071743C"/>
    <w:rsid w:val="00722A43"/>
    <w:rsid w:val="00730F16"/>
    <w:rsid w:val="00734DCB"/>
    <w:rsid w:val="00735FD4"/>
    <w:rsid w:val="007432B3"/>
    <w:rsid w:val="007470CC"/>
    <w:rsid w:val="007542E9"/>
    <w:rsid w:val="0075511C"/>
    <w:rsid w:val="007577A9"/>
    <w:rsid w:val="0079067E"/>
    <w:rsid w:val="0079292B"/>
    <w:rsid w:val="007933FC"/>
    <w:rsid w:val="007A3DF3"/>
    <w:rsid w:val="007A43B0"/>
    <w:rsid w:val="007B08FE"/>
    <w:rsid w:val="007D05FF"/>
    <w:rsid w:val="007D5334"/>
    <w:rsid w:val="007E5BE9"/>
    <w:rsid w:val="007F4B3D"/>
    <w:rsid w:val="00800712"/>
    <w:rsid w:val="00801410"/>
    <w:rsid w:val="00833185"/>
    <w:rsid w:val="00876F04"/>
    <w:rsid w:val="008824DE"/>
    <w:rsid w:val="0088566A"/>
    <w:rsid w:val="008952D5"/>
    <w:rsid w:val="008B7FDF"/>
    <w:rsid w:val="008E5AB7"/>
    <w:rsid w:val="008F00FE"/>
    <w:rsid w:val="008F4A4B"/>
    <w:rsid w:val="00925308"/>
    <w:rsid w:val="009407E6"/>
    <w:rsid w:val="009442AB"/>
    <w:rsid w:val="009448BA"/>
    <w:rsid w:val="009516E5"/>
    <w:rsid w:val="00954131"/>
    <w:rsid w:val="00954C6C"/>
    <w:rsid w:val="0096139E"/>
    <w:rsid w:val="00963384"/>
    <w:rsid w:val="00963FAF"/>
    <w:rsid w:val="009763CA"/>
    <w:rsid w:val="009855EE"/>
    <w:rsid w:val="00986612"/>
    <w:rsid w:val="00991D3D"/>
    <w:rsid w:val="009A4074"/>
    <w:rsid w:val="009B2851"/>
    <w:rsid w:val="009C30D0"/>
    <w:rsid w:val="009D097A"/>
    <w:rsid w:val="009D18C3"/>
    <w:rsid w:val="009D2CF5"/>
    <w:rsid w:val="009D7078"/>
    <w:rsid w:val="009E29AE"/>
    <w:rsid w:val="009E5A1C"/>
    <w:rsid w:val="009F08F7"/>
    <w:rsid w:val="00A10308"/>
    <w:rsid w:val="00A20572"/>
    <w:rsid w:val="00A20EF3"/>
    <w:rsid w:val="00A24021"/>
    <w:rsid w:val="00A33F8D"/>
    <w:rsid w:val="00A35356"/>
    <w:rsid w:val="00A40385"/>
    <w:rsid w:val="00A40D13"/>
    <w:rsid w:val="00A43CC8"/>
    <w:rsid w:val="00A46943"/>
    <w:rsid w:val="00A51FB8"/>
    <w:rsid w:val="00A52D28"/>
    <w:rsid w:val="00A567CC"/>
    <w:rsid w:val="00A60187"/>
    <w:rsid w:val="00A64A6B"/>
    <w:rsid w:val="00A722F8"/>
    <w:rsid w:val="00A73A26"/>
    <w:rsid w:val="00A8237B"/>
    <w:rsid w:val="00A8305F"/>
    <w:rsid w:val="00A933FF"/>
    <w:rsid w:val="00A93AAA"/>
    <w:rsid w:val="00A9574A"/>
    <w:rsid w:val="00A972A5"/>
    <w:rsid w:val="00AB6636"/>
    <w:rsid w:val="00AE660D"/>
    <w:rsid w:val="00AF3CC6"/>
    <w:rsid w:val="00B009C6"/>
    <w:rsid w:val="00B02987"/>
    <w:rsid w:val="00B20083"/>
    <w:rsid w:val="00B2118C"/>
    <w:rsid w:val="00B22F9F"/>
    <w:rsid w:val="00B26A47"/>
    <w:rsid w:val="00B44285"/>
    <w:rsid w:val="00B4711A"/>
    <w:rsid w:val="00B64D35"/>
    <w:rsid w:val="00B65F5F"/>
    <w:rsid w:val="00B71B25"/>
    <w:rsid w:val="00B80FBC"/>
    <w:rsid w:val="00B9135A"/>
    <w:rsid w:val="00B96956"/>
    <w:rsid w:val="00BB0780"/>
    <w:rsid w:val="00BB35E2"/>
    <w:rsid w:val="00BB6FFA"/>
    <w:rsid w:val="00BC1583"/>
    <w:rsid w:val="00BD2DE2"/>
    <w:rsid w:val="00BE0C35"/>
    <w:rsid w:val="00BE766F"/>
    <w:rsid w:val="00BF11C2"/>
    <w:rsid w:val="00BF3328"/>
    <w:rsid w:val="00C22085"/>
    <w:rsid w:val="00C2493D"/>
    <w:rsid w:val="00C26605"/>
    <w:rsid w:val="00C3733F"/>
    <w:rsid w:val="00C5046F"/>
    <w:rsid w:val="00C70427"/>
    <w:rsid w:val="00C958BE"/>
    <w:rsid w:val="00CA6A4B"/>
    <w:rsid w:val="00CA75C4"/>
    <w:rsid w:val="00CB5AD9"/>
    <w:rsid w:val="00CC4076"/>
    <w:rsid w:val="00CE2E73"/>
    <w:rsid w:val="00CE4AF7"/>
    <w:rsid w:val="00CF64EA"/>
    <w:rsid w:val="00D0351F"/>
    <w:rsid w:val="00D12833"/>
    <w:rsid w:val="00D13371"/>
    <w:rsid w:val="00D1366F"/>
    <w:rsid w:val="00D22FC7"/>
    <w:rsid w:val="00D2481B"/>
    <w:rsid w:val="00D42DF0"/>
    <w:rsid w:val="00D47161"/>
    <w:rsid w:val="00D66059"/>
    <w:rsid w:val="00D721F0"/>
    <w:rsid w:val="00D75391"/>
    <w:rsid w:val="00D80097"/>
    <w:rsid w:val="00D846C6"/>
    <w:rsid w:val="00D94C50"/>
    <w:rsid w:val="00DA701A"/>
    <w:rsid w:val="00DB2D3A"/>
    <w:rsid w:val="00DB583C"/>
    <w:rsid w:val="00DB5A87"/>
    <w:rsid w:val="00DC2283"/>
    <w:rsid w:val="00DC301E"/>
    <w:rsid w:val="00DD3BE8"/>
    <w:rsid w:val="00DD5A8E"/>
    <w:rsid w:val="00DE1E17"/>
    <w:rsid w:val="00DF59F0"/>
    <w:rsid w:val="00E06C8E"/>
    <w:rsid w:val="00E1206A"/>
    <w:rsid w:val="00E24263"/>
    <w:rsid w:val="00E33921"/>
    <w:rsid w:val="00E375BB"/>
    <w:rsid w:val="00E51C93"/>
    <w:rsid w:val="00E61AA7"/>
    <w:rsid w:val="00E638D6"/>
    <w:rsid w:val="00E810F5"/>
    <w:rsid w:val="00E95375"/>
    <w:rsid w:val="00EA0280"/>
    <w:rsid w:val="00EA341D"/>
    <w:rsid w:val="00EA6156"/>
    <w:rsid w:val="00ED61D4"/>
    <w:rsid w:val="00ED7211"/>
    <w:rsid w:val="00EE300C"/>
    <w:rsid w:val="00F051C6"/>
    <w:rsid w:val="00F11C69"/>
    <w:rsid w:val="00F24381"/>
    <w:rsid w:val="00F26DB2"/>
    <w:rsid w:val="00F300A5"/>
    <w:rsid w:val="00F405BE"/>
    <w:rsid w:val="00F42A00"/>
    <w:rsid w:val="00F537CB"/>
    <w:rsid w:val="00F5511F"/>
    <w:rsid w:val="00F56685"/>
    <w:rsid w:val="00F57A95"/>
    <w:rsid w:val="00F60F8B"/>
    <w:rsid w:val="00F620BE"/>
    <w:rsid w:val="00F93D66"/>
    <w:rsid w:val="00F976EE"/>
    <w:rsid w:val="00FA0D3D"/>
    <w:rsid w:val="00FA2A82"/>
    <w:rsid w:val="00FA7944"/>
    <w:rsid w:val="00FB2669"/>
    <w:rsid w:val="00FC13B1"/>
    <w:rsid w:val="00FC219B"/>
    <w:rsid w:val="00FC6F48"/>
    <w:rsid w:val="00FD03FF"/>
    <w:rsid w:val="00FD39D0"/>
    <w:rsid w:val="00FD7B48"/>
    <w:rsid w:val="00FE1DD9"/>
    <w:rsid w:val="00FE3100"/>
    <w:rsid w:val="00FE4D15"/>
    <w:rsid w:val="00FF1253"/>
    <w:rsid w:val="012E64FB"/>
    <w:rsid w:val="01F178BE"/>
    <w:rsid w:val="05E900EE"/>
    <w:rsid w:val="06443FD4"/>
    <w:rsid w:val="0A3F005D"/>
    <w:rsid w:val="0A8C26DA"/>
    <w:rsid w:val="0E722040"/>
    <w:rsid w:val="111E5122"/>
    <w:rsid w:val="17905436"/>
    <w:rsid w:val="181D051D"/>
    <w:rsid w:val="198310E9"/>
    <w:rsid w:val="1CA62F10"/>
    <w:rsid w:val="2D0B6272"/>
    <w:rsid w:val="3011436C"/>
    <w:rsid w:val="36782A6C"/>
    <w:rsid w:val="3C3960F7"/>
    <w:rsid w:val="3F9625DF"/>
    <w:rsid w:val="41325883"/>
    <w:rsid w:val="434774ED"/>
    <w:rsid w:val="45913BAE"/>
    <w:rsid w:val="46AA20FD"/>
    <w:rsid w:val="47993F84"/>
    <w:rsid w:val="487D7A79"/>
    <w:rsid w:val="4997184B"/>
    <w:rsid w:val="4CF124C7"/>
    <w:rsid w:val="4D5E2AFB"/>
    <w:rsid w:val="515A6B83"/>
    <w:rsid w:val="51B9241F"/>
    <w:rsid w:val="528662F0"/>
    <w:rsid w:val="53013A3B"/>
    <w:rsid w:val="5555648E"/>
    <w:rsid w:val="5557610E"/>
    <w:rsid w:val="55CB6443"/>
    <w:rsid w:val="55E34DF9"/>
    <w:rsid w:val="56391F84"/>
    <w:rsid w:val="59BE2B4A"/>
    <w:rsid w:val="63130619"/>
    <w:rsid w:val="6544632F"/>
    <w:rsid w:val="680D2B34"/>
    <w:rsid w:val="6AB5321D"/>
    <w:rsid w:val="73C5172A"/>
    <w:rsid w:val="7955121E"/>
    <w:rsid w:val="79971C87"/>
    <w:rsid w:val="79F80A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F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6B37F5"/>
    <w:pPr>
      <w:jc w:val="left"/>
    </w:pPr>
  </w:style>
  <w:style w:type="character" w:customStyle="1" w:styleId="Char">
    <w:name w:val="批注文字 Char"/>
    <w:basedOn w:val="a0"/>
    <w:link w:val="a3"/>
    <w:uiPriority w:val="99"/>
    <w:semiHidden/>
    <w:rsid w:val="003D4000"/>
    <w:rPr>
      <w:rFonts w:ascii="Calibri" w:hAnsi="Calibri" w:cs="Calibri"/>
      <w:szCs w:val="21"/>
    </w:rPr>
  </w:style>
  <w:style w:type="paragraph" w:styleId="a4">
    <w:name w:val="Date"/>
    <w:basedOn w:val="a"/>
    <w:next w:val="a"/>
    <w:link w:val="Char0"/>
    <w:uiPriority w:val="99"/>
    <w:rsid w:val="006B37F5"/>
    <w:pPr>
      <w:ind w:leftChars="2500" w:left="100"/>
    </w:pPr>
    <w:rPr>
      <w:rFonts w:ascii="Times New Roman" w:hAnsi="Times New Roman" w:cs="Times New Roman"/>
      <w:sz w:val="28"/>
      <w:szCs w:val="28"/>
    </w:rPr>
  </w:style>
  <w:style w:type="character" w:customStyle="1" w:styleId="Char0">
    <w:name w:val="日期 Char"/>
    <w:basedOn w:val="a0"/>
    <w:link w:val="a4"/>
    <w:uiPriority w:val="99"/>
    <w:rsid w:val="006B37F5"/>
    <w:rPr>
      <w:rFonts w:ascii="Times New Roman" w:eastAsia="宋体" w:hAnsi="Times New Roman" w:cs="Times New Roman"/>
      <w:sz w:val="24"/>
      <w:szCs w:val="24"/>
    </w:rPr>
  </w:style>
  <w:style w:type="paragraph" w:styleId="a5">
    <w:name w:val="Balloon Text"/>
    <w:basedOn w:val="a"/>
    <w:link w:val="Char1"/>
    <w:uiPriority w:val="99"/>
    <w:semiHidden/>
    <w:rsid w:val="006B37F5"/>
    <w:rPr>
      <w:sz w:val="18"/>
      <w:szCs w:val="18"/>
    </w:rPr>
  </w:style>
  <w:style w:type="character" w:customStyle="1" w:styleId="Char1">
    <w:name w:val="批注框文本 Char"/>
    <w:basedOn w:val="a0"/>
    <w:link w:val="a5"/>
    <w:uiPriority w:val="99"/>
    <w:semiHidden/>
    <w:rsid w:val="006B37F5"/>
    <w:rPr>
      <w:rFonts w:ascii="Calibri" w:hAnsi="Calibri" w:cs="Calibri"/>
      <w:kern w:val="2"/>
      <w:sz w:val="18"/>
      <w:szCs w:val="18"/>
    </w:rPr>
  </w:style>
  <w:style w:type="paragraph" w:styleId="a6">
    <w:name w:val="footer"/>
    <w:basedOn w:val="a"/>
    <w:link w:val="Char2"/>
    <w:uiPriority w:val="99"/>
    <w:rsid w:val="006B37F5"/>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6B37F5"/>
    <w:rPr>
      <w:sz w:val="18"/>
      <w:szCs w:val="18"/>
    </w:rPr>
  </w:style>
  <w:style w:type="paragraph" w:styleId="a7">
    <w:name w:val="header"/>
    <w:basedOn w:val="a"/>
    <w:link w:val="Char3"/>
    <w:uiPriority w:val="99"/>
    <w:rsid w:val="006B37F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6B37F5"/>
    <w:rPr>
      <w:sz w:val="18"/>
      <w:szCs w:val="18"/>
    </w:rPr>
  </w:style>
  <w:style w:type="table" w:styleId="a8">
    <w:name w:val="Table Grid"/>
    <w:basedOn w:val="a1"/>
    <w:uiPriority w:val="99"/>
    <w:rsid w:val="006B37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99"/>
    <w:rsid w:val="006B37F5"/>
    <w:pPr>
      <w:ind w:firstLineChars="200" w:firstLine="420"/>
    </w:pPr>
  </w:style>
  <w:style w:type="paragraph" w:customStyle="1" w:styleId="2">
    <w:name w:val="列出段落2"/>
    <w:basedOn w:val="a"/>
    <w:uiPriority w:val="99"/>
    <w:rsid w:val="006B37F5"/>
    <w:pPr>
      <w:ind w:firstLineChars="200" w:firstLine="420"/>
    </w:pPr>
  </w:style>
  <w:style w:type="character" w:styleId="a9">
    <w:name w:val="annotation reference"/>
    <w:basedOn w:val="a0"/>
    <w:uiPriority w:val="99"/>
    <w:semiHidden/>
    <w:rsid w:val="006B37F5"/>
    <w:rPr>
      <w:sz w:val="21"/>
      <w:szCs w:val="21"/>
    </w:rPr>
  </w:style>
  <w:style w:type="character" w:styleId="aa">
    <w:name w:val="Hyperlink"/>
    <w:basedOn w:val="a0"/>
    <w:uiPriority w:val="99"/>
    <w:rsid w:val="00D94C50"/>
    <w:rPr>
      <w:color w:val="0000FF"/>
      <w:u w:val="single"/>
    </w:rPr>
  </w:style>
  <w:style w:type="paragraph" w:styleId="ab">
    <w:name w:val="List Paragraph"/>
    <w:basedOn w:val="a"/>
    <w:uiPriority w:val="99"/>
    <w:qFormat/>
    <w:rsid w:val="00DB583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中膜协[2014]第19号</dc:title>
  <dc:subject/>
  <dc:creator>匿名用户</dc:creator>
  <cp:keywords/>
  <dc:description/>
  <cp:lastModifiedBy>匿名用户</cp:lastModifiedBy>
  <cp:revision>9</cp:revision>
  <cp:lastPrinted>2016-05-23T07:54:00Z</cp:lastPrinted>
  <dcterms:created xsi:type="dcterms:W3CDTF">2016-05-24T01:40:00Z</dcterms:created>
  <dcterms:modified xsi:type="dcterms:W3CDTF">2016-05-24T02:49:00Z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